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1EF" w:rsidRDefault="008171EF" w:rsidP="008171EF">
      <w:pPr>
        <w:spacing w:after="0"/>
        <w:jc w:val="both"/>
        <w:rPr>
          <w:b/>
          <w:u w:val="single"/>
        </w:rPr>
      </w:pPr>
      <w:bookmarkStart w:id="0" w:name="_GoBack"/>
      <w:r w:rsidRPr="00CF52DE">
        <w:rPr>
          <w:b/>
          <w:u w:val="single"/>
        </w:rPr>
        <w:t>26 janvier 2016</w:t>
      </w:r>
    </w:p>
    <w:p w:rsidR="008171EF" w:rsidRDefault="008171EF" w:rsidP="008171EF">
      <w:pPr>
        <w:spacing w:after="0"/>
        <w:jc w:val="both"/>
        <w:rPr>
          <w:b/>
          <w:u w:val="single"/>
        </w:rPr>
      </w:pPr>
    </w:p>
    <w:p w:rsidR="008171EF" w:rsidRDefault="008171EF" w:rsidP="008171EF">
      <w:pPr>
        <w:spacing w:after="0"/>
        <w:jc w:val="both"/>
      </w:pPr>
      <w:r>
        <w:t>Auteurs abordés : Michel Henry et Jean-Luc Marion</w:t>
      </w:r>
    </w:p>
    <w:p w:rsidR="008171EF" w:rsidRDefault="008171EF" w:rsidP="008171EF">
      <w:pPr>
        <w:pStyle w:val="Paragraphedeliste"/>
        <w:spacing w:after="0"/>
        <w:jc w:val="both"/>
      </w:pPr>
      <w:r>
        <w:t>L’amour les yeux fermés</w:t>
      </w:r>
    </w:p>
    <w:p w:rsidR="008171EF" w:rsidRDefault="008171EF" w:rsidP="008171EF">
      <w:pPr>
        <w:spacing w:after="0"/>
        <w:jc w:val="both"/>
      </w:pPr>
    </w:p>
    <w:p w:rsidR="008171EF" w:rsidRDefault="008171EF" w:rsidP="008171EF">
      <w:pPr>
        <w:spacing w:after="0"/>
        <w:jc w:val="both"/>
      </w:pPr>
      <w:r>
        <w:t>Michel Henry (1922-2002)</w:t>
      </w:r>
    </w:p>
    <w:p w:rsidR="008171EF" w:rsidRDefault="008171EF" w:rsidP="008171EF">
      <w:pPr>
        <w:spacing w:after="0"/>
        <w:jc w:val="both"/>
      </w:pPr>
    </w:p>
    <w:p w:rsidR="008171EF" w:rsidRDefault="008171EF" w:rsidP="008171EF">
      <w:pPr>
        <w:spacing w:after="0"/>
        <w:jc w:val="both"/>
      </w:pPr>
      <w:r>
        <w:t>Saut historique entre la période (fondation de la phénoménologie et philosophie de Heidegger) et Henry</w:t>
      </w:r>
    </w:p>
    <w:p w:rsidR="008171EF" w:rsidRDefault="008171EF" w:rsidP="008171EF">
      <w:pPr>
        <w:spacing w:after="0"/>
        <w:jc w:val="both"/>
      </w:pPr>
      <w:r>
        <w:t>La phénoménologie est encore caractérisée par une oscillation entre essence et existence, débat du choix entre les deux</w:t>
      </w:r>
    </w:p>
    <w:p w:rsidR="008171EF" w:rsidRDefault="008171EF" w:rsidP="008171EF">
      <w:pPr>
        <w:spacing w:after="0"/>
        <w:jc w:val="both"/>
      </w:pPr>
    </w:p>
    <w:p w:rsidR="008171EF" w:rsidRDefault="008171EF" w:rsidP="008171EF">
      <w:pPr>
        <w:spacing w:after="0"/>
        <w:jc w:val="both"/>
      </w:pPr>
      <w:r>
        <w:t>On a vu la perspective d’E. Stein :</w:t>
      </w:r>
    </w:p>
    <w:p w:rsidR="008171EF" w:rsidRDefault="008171EF" w:rsidP="008171EF">
      <w:pPr>
        <w:spacing w:after="0"/>
        <w:jc w:val="both"/>
      </w:pPr>
      <w:r>
        <w:t>Remontée à Dieu comme unité absolue de l’essence et de l’existence</w:t>
      </w:r>
    </w:p>
    <w:p w:rsidR="008171EF" w:rsidRDefault="008171EF" w:rsidP="008171EF">
      <w:pPr>
        <w:spacing w:after="0"/>
        <w:jc w:val="both"/>
      </w:pPr>
      <w:r>
        <w:t>Phénoménologie : vie subjective incarnant l’essence dans l’existence</w:t>
      </w:r>
    </w:p>
    <w:p w:rsidR="008171EF" w:rsidRDefault="008171EF" w:rsidP="008171EF">
      <w:pPr>
        <w:spacing w:after="0"/>
        <w:jc w:val="both"/>
      </w:pPr>
      <w:r>
        <w:t>Circularité de l’incarnation du plus haut dans le plus bas, avec le trio corps/âme/esprit  que se réalise la dignité humaine</w:t>
      </w:r>
    </w:p>
    <w:p w:rsidR="008171EF" w:rsidRDefault="008171EF" w:rsidP="008171EF">
      <w:pPr>
        <w:spacing w:after="0"/>
        <w:jc w:val="both"/>
      </w:pPr>
    </w:p>
    <w:p w:rsidR="008171EF" w:rsidRDefault="008171EF" w:rsidP="008171EF">
      <w:pPr>
        <w:spacing w:after="0"/>
        <w:jc w:val="both"/>
      </w:pPr>
      <w:r>
        <w:t>Henry va reprendre à Husserl le concept de vie qu’il va opposer à l’être, quel qu’il soit (écho « l’être, c’est le mal » de Levinas)</w:t>
      </w:r>
    </w:p>
    <w:p w:rsidR="008171EF" w:rsidRDefault="008171EF" w:rsidP="008171EF">
      <w:pPr>
        <w:spacing w:after="0"/>
        <w:jc w:val="both"/>
      </w:pPr>
      <w:r>
        <w:t>L’être et la science sont du côté du principe de raison de la science et du monde</w:t>
      </w:r>
    </w:p>
    <w:p w:rsidR="008171EF" w:rsidRDefault="008171EF" w:rsidP="008171EF">
      <w:pPr>
        <w:spacing w:after="0"/>
        <w:jc w:val="both"/>
      </w:pPr>
    </w:p>
    <w:p w:rsidR="008171EF" w:rsidRDefault="008171EF" w:rsidP="008171EF">
      <w:pPr>
        <w:spacing w:after="0"/>
        <w:jc w:val="both"/>
      </w:pPr>
      <w:r>
        <w:t xml:space="preserve">Négation du temps et donc de l’Histoire (critique d’Heidegger et de Hegel) </w:t>
      </w:r>
    </w:p>
    <w:p w:rsidR="008171EF" w:rsidRDefault="008171EF" w:rsidP="008171EF">
      <w:pPr>
        <w:spacing w:after="0"/>
        <w:jc w:val="both"/>
      </w:pPr>
      <w:r>
        <w:t>Négation de l’existence aussi paradoxalement opposé à la vie (distinction entre les deux)</w:t>
      </w:r>
    </w:p>
    <w:p w:rsidR="008171EF" w:rsidRDefault="008171EF" w:rsidP="008171EF">
      <w:pPr>
        <w:spacing w:after="0"/>
        <w:jc w:val="both"/>
      </w:pPr>
    </w:p>
    <w:p w:rsidR="008171EF" w:rsidRDefault="008171EF" w:rsidP="008171EF">
      <w:pPr>
        <w:spacing w:after="0"/>
        <w:jc w:val="both"/>
        <w:rPr>
          <w:b/>
          <w:u w:val="single"/>
        </w:rPr>
      </w:pPr>
      <w:r w:rsidRPr="006D697B">
        <w:rPr>
          <w:b/>
          <w:u w:val="single"/>
        </w:rPr>
        <w:t>Double renversement à l’égard d’Heidegger et Husserl</w:t>
      </w:r>
    </w:p>
    <w:p w:rsidR="008171EF" w:rsidRPr="000E5659" w:rsidRDefault="008171EF" w:rsidP="008171EF">
      <w:pPr>
        <w:spacing w:after="0"/>
        <w:jc w:val="both"/>
      </w:pPr>
    </w:p>
    <w:p w:rsidR="008171EF" w:rsidRDefault="008171EF" w:rsidP="008171EF">
      <w:pPr>
        <w:spacing w:after="0"/>
        <w:jc w:val="both"/>
        <w:rPr>
          <w:b/>
        </w:rPr>
      </w:pPr>
      <w:r w:rsidRPr="000E5659">
        <w:rPr>
          <w:b/>
        </w:rPr>
        <w:t>A/</w:t>
      </w:r>
      <w:r>
        <w:rPr>
          <w:b/>
        </w:rPr>
        <w:t xml:space="preserve"> Reprise et critique de Husserl</w:t>
      </w:r>
    </w:p>
    <w:p w:rsidR="008171EF" w:rsidRDefault="008171EF" w:rsidP="008171EF">
      <w:pPr>
        <w:spacing w:after="0"/>
        <w:jc w:val="both"/>
        <w:rPr>
          <w:b/>
        </w:rPr>
      </w:pPr>
      <w:r>
        <w:rPr>
          <w:b/>
        </w:rPr>
        <w:t>(À partir d’un texte d’Husserl)</w:t>
      </w:r>
    </w:p>
    <w:p w:rsidR="008171EF" w:rsidRDefault="008171EF" w:rsidP="008171EF">
      <w:pPr>
        <w:spacing w:after="0"/>
        <w:jc w:val="both"/>
        <w:rPr>
          <w:b/>
        </w:rPr>
      </w:pPr>
    </w:p>
    <w:p w:rsidR="008171EF" w:rsidRDefault="008171EF" w:rsidP="008171EF">
      <w:pPr>
        <w:spacing w:after="0"/>
        <w:jc w:val="both"/>
      </w:pPr>
      <w:r>
        <w:t>La science et la vie = Il faut choisir : « la bourse ou la vie »</w:t>
      </w:r>
    </w:p>
    <w:p w:rsidR="008171EF" w:rsidRDefault="008171EF" w:rsidP="008171EF">
      <w:pPr>
        <w:spacing w:after="0"/>
        <w:jc w:val="both"/>
      </w:pPr>
      <w:r>
        <w:t>Ecart entre science et subjectivité</w:t>
      </w:r>
    </w:p>
    <w:p w:rsidR="008171EF" w:rsidRDefault="008171EF" w:rsidP="008171EF">
      <w:pPr>
        <w:spacing w:after="0"/>
        <w:jc w:val="both"/>
      </w:pPr>
      <w:r>
        <w:t>Problème : Comment débarrasser la subjectivité de la science avec Descartes qui l’a initié ?</w:t>
      </w:r>
    </w:p>
    <w:p w:rsidR="008171EF" w:rsidRDefault="008171EF" w:rsidP="008171EF">
      <w:pPr>
        <w:spacing w:after="0"/>
        <w:jc w:val="both"/>
      </w:pPr>
    </w:p>
    <w:p w:rsidR="008171EF" w:rsidRPr="000E5659" w:rsidRDefault="008171EF" w:rsidP="008171EF">
      <w:pPr>
        <w:spacing w:after="0"/>
        <w:jc w:val="both"/>
      </w:pPr>
      <w:r>
        <w:t>La science moderne comme substitution d’idéalités abstraites au monde de la vie</w:t>
      </w:r>
    </w:p>
    <w:p w:rsidR="008171EF" w:rsidRDefault="008171EF" w:rsidP="008171EF">
      <w:pPr>
        <w:spacing w:after="0"/>
        <w:jc w:val="both"/>
      </w:pPr>
      <w:r>
        <w:t>Le monde de la nature englobe le monde de l’esprit : c’est l’attitude naturelle de Husserl</w:t>
      </w:r>
    </w:p>
    <w:p w:rsidR="008171EF" w:rsidRDefault="008171EF" w:rsidP="008171EF">
      <w:pPr>
        <w:spacing w:after="0"/>
        <w:jc w:val="both"/>
      </w:pPr>
      <w:r>
        <w:t>Le naturalisme moderne se persuade que le monde et sa réalité est extérieure</w:t>
      </w:r>
    </w:p>
    <w:p w:rsidR="008171EF" w:rsidRPr="00C75077" w:rsidRDefault="008171EF" w:rsidP="008171EF">
      <w:pPr>
        <w:spacing w:after="0"/>
        <w:jc w:val="both"/>
      </w:pPr>
      <w:r>
        <w:t>La nature est reine</w:t>
      </w:r>
    </w:p>
    <w:p w:rsidR="008171EF" w:rsidRDefault="008171EF" w:rsidP="008171EF">
      <w:pPr>
        <w:spacing w:after="0"/>
        <w:jc w:val="both"/>
      </w:pPr>
      <w:r>
        <w:t>L’esprit ne peut pas être compris dans un monde analogue</w:t>
      </w:r>
    </w:p>
    <w:p w:rsidR="008171EF" w:rsidRDefault="008171EF" w:rsidP="008171EF">
      <w:pPr>
        <w:spacing w:after="0"/>
        <w:jc w:val="both"/>
      </w:pPr>
      <w:r>
        <w:t>Radicalisé : il faut se libérer de tout concept de sciences (degrés variables d’Aristote aussi)</w:t>
      </w:r>
    </w:p>
    <w:p w:rsidR="008171EF" w:rsidRDefault="008171EF" w:rsidP="008171EF">
      <w:pPr>
        <w:spacing w:after="0"/>
        <w:jc w:val="both"/>
      </w:pPr>
    </w:p>
    <w:p w:rsidR="008171EF" w:rsidRDefault="008171EF" w:rsidP="008171EF">
      <w:pPr>
        <w:spacing w:after="0"/>
        <w:jc w:val="both"/>
        <w:rPr>
          <w:b/>
          <w:u w:val="single"/>
        </w:rPr>
      </w:pPr>
      <w:r w:rsidRPr="005078E5">
        <w:rPr>
          <w:b/>
          <w:u w:val="single"/>
        </w:rPr>
        <w:t>La phénoméno</w:t>
      </w:r>
      <w:r>
        <w:rPr>
          <w:b/>
          <w:u w:val="single"/>
        </w:rPr>
        <w:t>logie</w:t>
      </w:r>
      <w:r w:rsidRPr="005078E5">
        <w:rPr>
          <w:b/>
          <w:u w:val="single"/>
        </w:rPr>
        <w:t xml:space="preserve"> comme réhabilitation du monde de la vie et de son </w:t>
      </w:r>
      <w:proofErr w:type="spellStart"/>
      <w:r w:rsidRPr="005078E5">
        <w:rPr>
          <w:b/>
          <w:u w:val="single"/>
        </w:rPr>
        <w:t>originarité</w:t>
      </w:r>
      <w:proofErr w:type="spellEnd"/>
      <w:r w:rsidRPr="005078E5">
        <w:rPr>
          <w:b/>
          <w:u w:val="single"/>
        </w:rPr>
        <w:t xml:space="preserve"> (par rapport à la science)</w:t>
      </w:r>
    </w:p>
    <w:p w:rsidR="008171EF" w:rsidRDefault="008171EF" w:rsidP="008171EF">
      <w:pPr>
        <w:spacing w:after="0"/>
        <w:jc w:val="both"/>
        <w:rPr>
          <w:b/>
          <w:u w:val="single"/>
        </w:rPr>
      </w:pPr>
    </w:p>
    <w:p w:rsidR="008171EF" w:rsidRDefault="008171EF" w:rsidP="008171EF">
      <w:pPr>
        <w:spacing w:after="0"/>
        <w:jc w:val="both"/>
      </w:pPr>
      <w:r>
        <w:t>Le</w:t>
      </w:r>
      <w:r w:rsidRPr="005078E5">
        <w:rPr>
          <w:i/>
        </w:rPr>
        <w:t xml:space="preserve"> sol</w:t>
      </w:r>
      <w:r>
        <w:t xml:space="preserve"> de la vie qui est premier (phénoménalité seconde et dérivée)</w:t>
      </w:r>
    </w:p>
    <w:p w:rsidR="008171EF" w:rsidRDefault="008171EF" w:rsidP="008171EF">
      <w:pPr>
        <w:spacing w:after="0"/>
        <w:jc w:val="both"/>
      </w:pPr>
      <w:r>
        <w:t>L’opposition entre la science de l’objectivité et la science de la vie, éprouvée par la subjectivité dans l’intuition immédiate chez Husserl en opposition à l’abstraction galiléenne (erreur de la physique de Descartes Question de Newton ?)</w:t>
      </w:r>
    </w:p>
    <w:p w:rsidR="008171EF" w:rsidRDefault="008171EF" w:rsidP="008171EF">
      <w:pPr>
        <w:spacing w:after="0"/>
        <w:jc w:val="both"/>
      </w:pPr>
      <w:r>
        <w:lastRenderedPageBreak/>
        <w:t>Hiatus entre l’éprouvé et la pensée Similaire à l’écart entre le travail prescrit et le travail vécu (dans le management actuel)</w:t>
      </w:r>
    </w:p>
    <w:p w:rsidR="008171EF" w:rsidRDefault="008171EF" w:rsidP="008171EF">
      <w:pPr>
        <w:spacing w:after="0"/>
        <w:jc w:val="both"/>
      </w:pPr>
      <w:r>
        <w:t>Mode de connaissance affective</w:t>
      </w:r>
    </w:p>
    <w:p w:rsidR="008171EF" w:rsidRDefault="008171EF" w:rsidP="008171EF">
      <w:pPr>
        <w:spacing w:after="0"/>
        <w:jc w:val="both"/>
      </w:pPr>
      <w:r>
        <w:t>Terme d’impression (il n’y a pas d’impression de l’extérieur mais de soi)</w:t>
      </w:r>
    </w:p>
    <w:p w:rsidR="008171EF" w:rsidRDefault="008171EF" w:rsidP="008171EF">
      <w:pPr>
        <w:spacing w:after="0"/>
        <w:jc w:val="both"/>
      </w:pPr>
      <w:r>
        <w:t>Conscience instinct divin registre affectif repris à Rousseau de Michel Henry</w:t>
      </w:r>
    </w:p>
    <w:p w:rsidR="008171EF" w:rsidRDefault="008171EF" w:rsidP="008171EF">
      <w:pPr>
        <w:spacing w:after="0"/>
        <w:jc w:val="both"/>
      </w:pPr>
      <w:r>
        <w:t>Pas voulu dialoguer avec les bergsoniens</w:t>
      </w:r>
    </w:p>
    <w:p w:rsidR="008171EF" w:rsidRDefault="008171EF" w:rsidP="008171EF">
      <w:pPr>
        <w:spacing w:after="0"/>
        <w:jc w:val="both"/>
      </w:pPr>
      <w:r>
        <w:t>La vie ne transcende pas la raison mais la raison l’exprime</w:t>
      </w:r>
    </w:p>
    <w:p w:rsidR="008171EF" w:rsidRDefault="008171EF" w:rsidP="008171EF">
      <w:pPr>
        <w:spacing w:after="0"/>
        <w:jc w:val="both"/>
      </w:pPr>
      <w:r>
        <w:t>Henry influencé par Schopenhauer Conception irrationnelle de la vie</w:t>
      </w:r>
    </w:p>
    <w:p w:rsidR="008171EF" w:rsidRDefault="008171EF" w:rsidP="008171EF">
      <w:pPr>
        <w:spacing w:after="0"/>
        <w:jc w:val="both"/>
      </w:pPr>
      <w:r>
        <w:t>Chrétien de culture Pas très chrétien dans sa philo Surtout à la fin</w:t>
      </w:r>
    </w:p>
    <w:p w:rsidR="008171EF" w:rsidRDefault="008171EF" w:rsidP="008171EF">
      <w:pPr>
        <w:spacing w:after="0"/>
        <w:jc w:val="both"/>
      </w:pPr>
    </w:p>
    <w:p w:rsidR="008171EF" w:rsidRDefault="008171EF" w:rsidP="008171EF">
      <w:pPr>
        <w:spacing w:after="0"/>
        <w:jc w:val="both"/>
      </w:pPr>
    </w:p>
    <w:p w:rsidR="008171EF" w:rsidRDefault="008171EF" w:rsidP="008171EF">
      <w:pPr>
        <w:spacing w:after="0"/>
        <w:jc w:val="both"/>
        <w:rPr>
          <w:b/>
          <w:u w:val="single"/>
        </w:rPr>
      </w:pPr>
      <w:r w:rsidRPr="00630524">
        <w:rPr>
          <w:b/>
          <w:u w:val="single"/>
        </w:rPr>
        <w:t>2 février</w:t>
      </w:r>
    </w:p>
    <w:p w:rsidR="008171EF" w:rsidRDefault="008171EF" w:rsidP="008171EF">
      <w:pPr>
        <w:spacing w:after="0"/>
        <w:jc w:val="both"/>
        <w:rPr>
          <w:b/>
          <w:u w:val="single"/>
        </w:rPr>
      </w:pPr>
    </w:p>
    <w:p w:rsidR="008171EF" w:rsidRDefault="008171EF" w:rsidP="008171EF">
      <w:pPr>
        <w:spacing w:after="0"/>
        <w:jc w:val="both"/>
      </w:pPr>
      <w:r>
        <w:t>Husserl et Henry ont en commun de critiquer les sciences, si ce n’est que Husserl cherche encore à les concilier</w:t>
      </w:r>
    </w:p>
    <w:p w:rsidR="008171EF" w:rsidRDefault="008171EF" w:rsidP="008171EF">
      <w:pPr>
        <w:spacing w:after="0"/>
        <w:jc w:val="both"/>
      </w:pPr>
      <w:r>
        <w:t>Chez Aristote, il y a encore union des deux (vie végétative/spirituelle)</w:t>
      </w:r>
    </w:p>
    <w:p w:rsidR="008171EF" w:rsidRDefault="008171EF" w:rsidP="008171EF">
      <w:pPr>
        <w:spacing w:after="0"/>
        <w:jc w:val="both"/>
      </w:pPr>
      <w:r>
        <w:t>Henry : vision mécanique de la vie animale (analogue à celle de Descartes) Anthropocentrisme encore ?</w:t>
      </w:r>
    </w:p>
    <w:p w:rsidR="008171EF" w:rsidRDefault="008171EF" w:rsidP="008171EF">
      <w:pPr>
        <w:spacing w:after="0"/>
        <w:jc w:val="both"/>
      </w:pPr>
    </w:p>
    <w:p w:rsidR="008171EF" w:rsidRPr="00630524" w:rsidRDefault="008171EF" w:rsidP="008171EF">
      <w:pPr>
        <w:spacing w:after="0"/>
        <w:jc w:val="both"/>
        <w:rPr>
          <w:b/>
          <w:u w:val="single"/>
        </w:rPr>
      </w:pPr>
      <w:r w:rsidRPr="00630524">
        <w:rPr>
          <w:b/>
          <w:u w:val="single"/>
        </w:rPr>
        <w:t>Reprise et critique de Husserl</w:t>
      </w:r>
    </w:p>
    <w:p w:rsidR="008171EF" w:rsidRDefault="008171EF" w:rsidP="008171EF">
      <w:pPr>
        <w:spacing w:after="0"/>
        <w:jc w:val="both"/>
        <w:rPr>
          <w:b/>
        </w:rPr>
      </w:pPr>
      <w:r>
        <w:rPr>
          <w:b/>
        </w:rPr>
        <w:t xml:space="preserve">1/ </w:t>
      </w:r>
      <w:proofErr w:type="spellStart"/>
      <w:r>
        <w:rPr>
          <w:b/>
        </w:rPr>
        <w:t>Crisis</w:t>
      </w:r>
      <w:proofErr w:type="spellEnd"/>
    </w:p>
    <w:p w:rsidR="008171EF" w:rsidRDefault="008171EF" w:rsidP="008171EF">
      <w:pPr>
        <w:spacing w:after="0"/>
        <w:jc w:val="both"/>
        <w:rPr>
          <w:b/>
        </w:rPr>
      </w:pPr>
      <w:r>
        <w:rPr>
          <w:b/>
        </w:rPr>
        <w:t>2/ Barbarie</w:t>
      </w:r>
    </w:p>
    <w:p w:rsidR="008171EF" w:rsidRDefault="008171EF" w:rsidP="008171EF">
      <w:pPr>
        <w:spacing w:after="0"/>
        <w:jc w:val="both"/>
        <w:rPr>
          <w:b/>
        </w:rPr>
      </w:pPr>
      <w:r>
        <w:rPr>
          <w:b/>
        </w:rPr>
        <w:t xml:space="preserve">3/ « Renversement » de la </w:t>
      </w:r>
      <w:proofErr w:type="spellStart"/>
      <w:r>
        <w:rPr>
          <w:b/>
        </w:rPr>
        <w:t>phénoméno</w:t>
      </w:r>
      <w:proofErr w:type="spellEnd"/>
      <w:r>
        <w:rPr>
          <w:b/>
        </w:rPr>
        <w:t xml:space="preserve"> husserlienne</w:t>
      </w:r>
    </w:p>
    <w:p w:rsidR="008171EF" w:rsidRDefault="008171EF" w:rsidP="008171EF">
      <w:pPr>
        <w:spacing w:after="0"/>
        <w:jc w:val="both"/>
        <w:rPr>
          <w:b/>
        </w:rPr>
      </w:pPr>
    </w:p>
    <w:p w:rsidR="008171EF" w:rsidRDefault="008171EF" w:rsidP="008171EF">
      <w:pPr>
        <w:spacing w:after="0"/>
        <w:jc w:val="both"/>
      </w:pPr>
      <w:r>
        <w:t>Incarnation Partie I : Le renversement de la phénoménologie</w:t>
      </w:r>
    </w:p>
    <w:p w:rsidR="008171EF" w:rsidRDefault="008171EF" w:rsidP="008171EF">
      <w:pPr>
        <w:spacing w:after="0"/>
        <w:jc w:val="both"/>
      </w:pPr>
      <w:r>
        <w:t>Enjeu de la relecture d’Eckart d’Henry</w:t>
      </w:r>
    </w:p>
    <w:p w:rsidR="008171EF" w:rsidRDefault="008171EF" w:rsidP="008171EF">
      <w:pPr>
        <w:spacing w:after="0"/>
        <w:jc w:val="both"/>
      </w:pPr>
      <w:r>
        <w:t xml:space="preserve">The french </w:t>
      </w:r>
      <w:proofErr w:type="spellStart"/>
      <w:r>
        <w:t>debate</w:t>
      </w:r>
      <w:proofErr w:type="spellEnd"/>
    </w:p>
    <w:p w:rsidR="008171EF" w:rsidRDefault="008171EF" w:rsidP="008171EF">
      <w:pPr>
        <w:spacing w:after="0"/>
        <w:jc w:val="both"/>
      </w:pPr>
      <w:r>
        <w:t>Phénoménologie de la chair</w:t>
      </w:r>
    </w:p>
    <w:p w:rsidR="008171EF" w:rsidRDefault="008171EF" w:rsidP="008171EF">
      <w:pPr>
        <w:spacing w:after="0"/>
        <w:jc w:val="both"/>
      </w:pPr>
    </w:p>
    <w:p w:rsidR="008171EF" w:rsidRDefault="008171EF" w:rsidP="008171EF">
      <w:pPr>
        <w:pStyle w:val="Paragraphedeliste"/>
        <w:numPr>
          <w:ilvl w:val="0"/>
          <w:numId w:val="1"/>
        </w:numPr>
        <w:spacing w:after="0"/>
        <w:jc w:val="both"/>
      </w:pPr>
      <w:r>
        <w:t>La distinction entre « corps » et « chair »</w:t>
      </w:r>
    </w:p>
    <w:p w:rsidR="008171EF" w:rsidRDefault="008171EF" w:rsidP="008171EF">
      <w:pPr>
        <w:spacing w:after="0"/>
        <w:jc w:val="both"/>
      </w:pPr>
    </w:p>
    <w:p w:rsidR="008171EF" w:rsidRDefault="008171EF" w:rsidP="008171EF">
      <w:pPr>
        <w:spacing w:after="0"/>
        <w:jc w:val="both"/>
      </w:pPr>
      <w:r>
        <w:t>Corps physique et corps propre</w:t>
      </w:r>
    </w:p>
    <w:p w:rsidR="008171EF" w:rsidRDefault="008171EF" w:rsidP="008171EF">
      <w:pPr>
        <w:spacing w:after="0"/>
        <w:jc w:val="both"/>
      </w:pPr>
      <w:r>
        <w:t>Corps vivant éprouvé subjectif</w:t>
      </w:r>
    </w:p>
    <w:p w:rsidR="008171EF" w:rsidRDefault="008171EF" w:rsidP="008171EF">
      <w:pPr>
        <w:spacing w:after="0"/>
        <w:jc w:val="both"/>
      </w:pPr>
      <w:r>
        <w:t>Le principe de perception est toujours transcendant sur le reste (le sentant sur le senti) Idée reprise à Aristote</w:t>
      </w:r>
    </w:p>
    <w:p w:rsidR="008171EF" w:rsidRDefault="008171EF" w:rsidP="008171EF">
      <w:pPr>
        <w:spacing w:after="0"/>
        <w:jc w:val="both"/>
      </w:pPr>
      <w:r>
        <w:t xml:space="preserve">Il faut retrouver l’essence de la vie, mais pas comme une essence (auto-affection) </w:t>
      </w:r>
    </w:p>
    <w:p w:rsidR="008171EF" w:rsidRDefault="008171EF" w:rsidP="008171EF">
      <w:pPr>
        <w:spacing w:after="0"/>
        <w:jc w:val="both"/>
      </w:pPr>
      <w:r>
        <w:t>Visée et pas vision chez Husserl (on reste à ce stade-là critique-t-on souvent) Pas de séparation d’avec un but (pour lui l’épreuve de l’absolu de manière immédiate)</w:t>
      </w:r>
    </w:p>
    <w:p w:rsidR="008171EF" w:rsidRDefault="008171EF" w:rsidP="008171EF">
      <w:pPr>
        <w:spacing w:after="0"/>
        <w:jc w:val="both"/>
      </w:pPr>
    </w:p>
    <w:p w:rsidR="008171EF" w:rsidRDefault="008171EF" w:rsidP="008171EF">
      <w:pPr>
        <w:pStyle w:val="Paragraphedeliste"/>
        <w:numPr>
          <w:ilvl w:val="0"/>
          <w:numId w:val="1"/>
        </w:numPr>
        <w:spacing w:after="0"/>
        <w:jc w:val="both"/>
      </w:pPr>
      <w:r>
        <w:t>La distinction entre l’extériorité et l’immanence</w:t>
      </w:r>
    </w:p>
    <w:p w:rsidR="008171EF" w:rsidRDefault="008171EF" w:rsidP="008171EF">
      <w:pPr>
        <w:spacing w:after="0"/>
        <w:jc w:val="both"/>
      </w:pPr>
    </w:p>
    <w:p w:rsidR="008171EF" w:rsidRDefault="008171EF" w:rsidP="008171EF">
      <w:pPr>
        <w:spacing w:after="0"/>
        <w:jc w:val="both"/>
      </w:pPr>
      <w:r>
        <w:t>Distinction entre ce qui apparaît et l’apparaître pur (essence et existence chez Heidegger)</w:t>
      </w:r>
    </w:p>
    <w:p w:rsidR="008171EF" w:rsidRDefault="008171EF" w:rsidP="008171EF">
      <w:pPr>
        <w:spacing w:after="0"/>
        <w:jc w:val="both"/>
      </w:pPr>
      <w:r>
        <w:t xml:space="preserve">L’apparaitre </w:t>
      </w:r>
      <w:proofErr w:type="spellStart"/>
      <w:r>
        <w:t>pur</w:t>
      </w:r>
      <w:proofErr w:type="spellEnd"/>
      <w:r>
        <w:t xml:space="preserve"> le COMMENT de la phénoménalité</w:t>
      </w:r>
    </w:p>
    <w:p w:rsidR="008171EF" w:rsidRDefault="008171EF" w:rsidP="008171EF">
      <w:pPr>
        <w:spacing w:after="0"/>
        <w:jc w:val="both"/>
      </w:pPr>
      <w:r>
        <w:t>Cela oblige à réduire l’apparaître chez Husserl à ce qui doit répondre à l’intuition de la conscience</w:t>
      </w:r>
    </w:p>
    <w:p w:rsidR="008171EF" w:rsidRDefault="008171EF" w:rsidP="008171EF">
      <w:pPr>
        <w:spacing w:after="0"/>
        <w:jc w:val="both"/>
      </w:pPr>
      <w:r>
        <w:t>Husserl resterait prisonnier d’un modèle de réalité qui est celui qu’une objectivité à distance de la conscience</w:t>
      </w:r>
    </w:p>
    <w:p w:rsidR="008171EF" w:rsidRDefault="008171EF" w:rsidP="008171EF">
      <w:pPr>
        <w:spacing w:after="0"/>
        <w:jc w:val="both"/>
      </w:pPr>
      <w:r>
        <w:t>Critique de monisme chez Henry ? Mais nous sommes tous des vivants dans la vie selon Henry</w:t>
      </w:r>
    </w:p>
    <w:p w:rsidR="008171EF" w:rsidRDefault="008171EF" w:rsidP="008171EF">
      <w:pPr>
        <w:spacing w:after="0"/>
        <w:jc w:val="both"/>
      </w:pPr>
      <w:r>
        <w:lastRenderedPageBreak/>
        <w:t>Il faut trouver un milieu entre le monisme de statut ontologique chez Henry et le monisme effectif Heidegger</w:t>
      </w:r>
    </w:p>
    <w:p w:rsidR="008171EF" w:rsidRDefault="008171EF" w:rsidP="008171EF">
      <w:pPr>
        <w:spacing w:after="0"/>
        <w:jc w:val="both"/>
      </w:pPr>
      <w:r>
        <w:t>Le Pathos de la vie</w:t>
      </w:r>
    </w:p>
    <w:p w:rsidR="008171EF" w:rsidRDefault="008171EF" w:rsidP="008171EF">
      <w:pPr>
        <w:spacing w:after="0"/>
        <w:jc w:val="both"/>
      </w:pPr>
      <w:r>
        <w:t>Le mal, c’est de se laisser aller vers le monde</w:t>
      </w:r>
    </w:p>
    <w:p w:rsidR="008171EF" w:rsidRDefault="008171EF" w:rsidP="008171EF">
      <w:pPr>
        <w:tabs>
          <w:tab w:val="left" w:pos="7565"/>
        </w:tabs>
        <w:spacing w:after="0"/>
        <w:jc w:val="both"/>
      </w:pPr>
      <w:r>
        <w:t>Rapprochement avec Augustin</w:t>
      </w:r>
      <w:r>
        <w:tab/>
      </w:r>
    </w:p>
    <w:p w:rsidR="008171EF" w:rsidRDefault="008171EF" w:rsidP="008171EF">
      <w:pPr>
        <w:spacing w:after="0"/>
        <w:jc w:val="both"/>
      </w:pPr>
    </w:p>
    <w:p w:rsidR="008171EF" w:rsidRDefault="008171EF" w:rsidP="008171EF">
      <w:pPr>
        <w:spacing w:after="0"/>
        <w:jc w:val="both"/>
      </w:pPr>
      <w:r>
        <w:t>L’auto-affectation se rapproche selon Henry du toucher, tandis que l’idéal grec est celui de la vision</w:t>
      </w:r>
    </w:p>
    <w:p w:rsidR="008171EF" w:rsidRDefault="008171EF" w:rsidP="008171EF">
      <w:pPr>
        <w:spacing w:after="0"/>
        <w:jc w:val="both"/>
      </w:pPr>
    </w:p>
    <w:p w:rsidR="008171EF" w:rsidRDefault="008171EF" w:rsidP="008171EF">
      <w:pPr>
        <w:spacing w:after="0"/>
        <w:jc w:val="both"/>
      </w:pPr>
      <w:r>
        <w:t>La crise de la phénoménalité selon Heidegger</w:t>
      </w:r>
    </w:p>
    <w:p w:rsidR="008171EF" w:rsidRDefault="008171EF" w:rsidP="008171EF">
      <w:pPr>
        <w:spacing w:after="0"/>
        <w:jc w:val="both"/>
      </w:pPr>
      <w:r>
        <w:t>L’indigence ontologique de l’apparaitre du monde</w:t>
      </w:r>
    </w:p>
    <w:p w:rsidR="008171EF" w:rsidRDefault="008171EF" w:rsidP="008171EF">
      <w:pPr>
        <w:spacing w:after="0"/>
        <w:jc w:val="both"/>
      </w:pPr>
      <w:r>
        <w:t>Impuissance à générer quelque chose d’absolu (critique très forte contre Hegel et Heidegger)</w:t>
      </w:r>
    </w:p>
    <w:p w:rsidR="008171EF" w:rsidRDefault="008171EF" w:rsidP="008171EF">
      <w:pPr>
        <w:spacing w:after="0"/>
        <w:jc w:val="both"/>
      </w:pPr>
      <w:r>
        <w:t>Henry veut critiquer chez Heidegger comme Husserl ce qui est grec : Heidegger a aggravé l’aspect objectiviste en développant une phénoménologie de l’être-au-monde</w:t>
      </w:r>
    </w:p>
    <w:p w:rsidR="008171EF" w:rsidRDefault="008171EF" w:rsidP="008171EF">
      <w:pPr>
        <w:spacing w:after="0"/>
        <w:jc w:val="both"/>
      </w:pPr>
      <w:r>
        <w:t>Dilution dans l’être-au-monde</w:t>
      </w:r>
    </w:p>
    <w:p w:rsidR="008171EF" w:rsidRDefault="008171EF" w:rsidP="008171EF">
      <w:pPr>
        <w:spacing w:after="0"/>
        <w:jc w:val="both"/>
      </w:pPr>
      <w:r>
        <w:t>Pas chez Heidegger de concept équivalent à la vie comme chair (ouvrage de Didier Franck Chair et corps Sur la phénoménologie de Husserl Heidegger et le problème de l’espace)</w:t>
      </w:r>
    </w:p>
    <w:p w:rsidR="008171EF" w:rsidRDefault="008171EF" w:rsidP="008171EF">
      <w:pPr>
        <w:spacing w:after="0"/>
        <w:jc w:val="both"/>
      </w:pPr>
      <w:r>
        <w:t>Nous sommes incarnés dans une chair qui n’est pas transparente</w:t>
      </w:r>
    </w:p>
    <w:p w:rsidR="008171EF" w:rsidRDefault="008171EF" w:rsidP="008171EF">
      <w:pPr>
        <w:spacing w:after="0"/>
        <w:jc w:val="both"/>
      </w:pPr>
    </w:p>
    <w:p w:rsidR="008171EF" w:rsidRDefault="008171EF" w:rsidP="008171EF">
      <w:pPr>
        <w:spacing w:after="0"/>
        <w:jc w:val="both"/>
      </w:pPr>
      <w:r>
        <w:t xml:space="preserve">Spatialisation dans le séminaire de Zurich (pas d’enjeu de </w:t>
      </w:r>
      <w:proofErr w:type="spellStart"/>
      <w:r>
        <w:t>spatialo</w:t>
      </w:r>
      <w:proofErr w:type="spellEnd"/>
      <w:r>
        <w:t>-moteur</w:t>
      </w:r>
    </w:p>
    <w:p w:rsidR="008171EF" w:rsidRDefault="008171EF" w:rsidP="008171EF">
      <w:pPr>
        <w:spacing w:after="0"/>
        <w:jc w:val="both"/>
      </w:pPr>
      <w:r>
        <w:t>(</w:t>
      </w:r>
      <w:proofErr w:type="spellStart"/>
      <w:r>
        <w:t>Maldiney</w:t>
      </w:r>
      <w:proofErr w:type="spellEnd"/>
      <w:r>
        <w:t>, importance de la thérapeutique) On soigne le corps parce qu’il ne va pas bien</w:t>
      </w:r>
    </w:p>
    <w:p w:rsidR="008171EF" w:rsidRDefault="008171EF" w:rsidP="008171EF">
      <w:pPr>
        <w:spacing w:after="0"/>
        <w:jc w:val="both"/>
      </w:pPr>
    </w:p>
    <w:p w:rsidR="008171EF" w:rsidRDefault="008171EF" w:rsidP="008171EF">
      <w:pPr>
        <w:pStyle w:val="Paragraphedeliste"/>
        <w:numPr>
          <w:ilvl w:val="0"/>
          <w:numId w:val="2"/>
        </w:numPr>
        <w:spacing w:after="0"/>
        <w:jc w:val="both"/>
      </w:pPr>
      <w:r>
        <w:t xml:space="preserve">La réduction de l’apparaître pur à une temporalité </w:t>
      </w:r>
      <w:proofErr w:type="spellStart"/>
      <w:r>
        <w:t>ek</w:t>
      </w:r>
      <w:proofErr w:type="spellEnd"/>
      <w:r>
        <w:t>-statique</w:t>
      </w:r>
    </w:p>
    <w:p w:rsidR="008171EF" w:rsidRDefault="008171EF" w:rsidP="008171EF">
      <w:pPr>
        <w:spacing w:after="0"/>
        <w:jc w:val="both"/>
      </w:pPr>
    </w:p>
    <w:p w:rsidR="008171EF" w:rsidRDefault="008171EF" w:rsidP="008171EF">
      <w:pPr>
        <w:spacing w:after="0"/>
        <w:jc w:val="both"/>
      </w:pPr>
      <w:r>
        <w:t xml:space="preserve">Dans sa lutte contre le primat du présent (nunc </w:t>
      </w:r>
      <w:proofErr w:type="spellStart"/>
      <w:r>
        <w:t>stans</w:t>
      </w:r>
      <w:proofErr w:type="spellEnd"/>
      <w:r>
        <w:t>)</w:t>
      </w:r>
    </w:p>
    <w:p w:rsidR="008171EF" w:rsidRDefault="008171EF" w:rsidP="008171EF">
      <w:pPr>
        <w:spacing w:after="0"/>
        <w:jc w:val="both"/>
      </w:pPr>
      <w:r>
        <w:t>Heidegger réduit le temps à deux dimensions, deux extases avec lequel le sujet ne peut pas coïncider</w:t>
      </w:r>
    </w:p>
    <w:p w:rsidR="008171EF" w:rsidRDefault="008171EF" w:rsidP="008171EF">
      <w:pPr>
        <w:spacing w:after="0"/>
        <w:jc w:val="both"/>
      </w:pPr>
      <w:r>
        <w:t>Rapport à un avenir qui m’échappe aussi</w:t>
      </w:r>
    </w:p>
    <w:p w:rsidR="008171EF" w:rsidRDefault="008171EF" w:rsidP="008171EF">
      <w:pPr>
        <w:spacing w:after="0"/>
        <w:jc w:val="both"/>
      </w:pPr>
      <w:r>
        <w:t>Derrida : Tout est différence et répétition</w:t>
      </w:r>
    </w:p>
    <w:p w:rsidR="008171EF" w:rsidRDefault="008171EF" w:rsidP="008171EF">
      <w:pPr>
        <w:spacing w:after="0"/>
        <w:jc w:val="both"/>
      </w:pPr>
      <w:r>
        <w:t>Hegel dilue Dieu dans l’historicité</w:t>
      </w:r>
    </w:p>
    <w:p w:rsidR="008171EF" w:rsidRDefault="008171EF" w:rsidP="008171EF">
      <w:pPr>
        <w:spacing w:after="0"/>
        <w:jc w:val="both"/>
      </w:pPr>
      <w:r>
        <w:t>Problème de l’incarnation (historique) Comment l’articuler dès lors christianisme et anti-histoire ?</w:t>
      </w:r>
    </w:p>
    <w:p w:rsidR="008171EF" w:rsidRDefault="008171EF" w:rsidP="008171EF">
      <w:pPr>
        <w:spacing w:after="0"/>
        <w:jc w:val="both"/>
      </w:pPr>
    </w:p>
    <w:p w:rsidR="008171EF" w:rsidRDefault="008171EF" w:rsidP="008171EF">
      <w:pPr>
        <w:pStyle w:val="Paragraphedeliste"/>
        <w:numPr>
          <w:ilvl w:val="0"/>
          <w:numId w:val="2"/>
        </w:numPr>
        <w:spacing w:after="0"/>
        <w:jc w:val="both"/>
      </w:pPr>
      <w:r>
        <w:t>Réduction de la subjectivité à l’angoisse et la solitude</w:t>
      </w:r>
    </w:p>
    <w:p w:rsidR="008171EF" w:rsidRDefault="008171EF" w:rsidP="008171EF">
      <w:pPr>
        <w:spacing w:after="0"/>
        <w:jc w:val="both"/>
      </w:pPr>
    </w:p>
    <w:p w:rsidR="008171EF" w:rsidRDefault="008171EF" w:rsidP="008171EF">
      <w:pPr>
        <w:spacing w:after="0"/>
        <w:jc w:val="both"/>
      </w:pPr>
      <w:r>
        <w:t>Pas de salut, de révélation</w:t>
      </w:r>
    </w:p>
    <w:p w:rsidR="008171EF" w:rsidRDefault="008171EF" w:rsidP="008171EF">
      <w:pPr>
        <w:spacing w:after="0"/>
        <w:jc w:val="both"/>
      </w:pPr>
      <w:r>
        <w:t>Mort de la subjectivité selon Henry</w:t>
      </w:r>
    </w:p>
    <w:p w:rsidR="008171EF" w:rsidRDefault="008171EF" w:rsidP="008171EF">
      <w:pPr>
        <w:spacing w:after="0"/>
        <w:jc w:val="both"/>
      </w:pPr>
    </w:p>
    <w:p w:rsidR="008171EF" w:rsidRDefault="008171EF" w:rsidP="008171EF">
      <w:pPr>
        <w:spacing w:after="0"/>
        <w:jc w:val="both"/>
        <w:rPr>
          <w:b/>
          <w:u w:val="single"/>
        </w:rPr>
      </w:pPr>
      <w:r w:rsidRPr="001808B9">
        <w:rPr>
          <w:b/>
          <w:u w:val="single"/>
        </w:rPr>
        <w:t>9 février</w:t>
      </w:r>
    </w:p>
    <w:p w:rsidR="008171EF" w:rsidRDefault="008171EF" w:rsidP="008171EF">
      <w:pPr>
        <w:spacing w:after="0"/>
        <w:jc w:val="both"/>
        <w:rPr>
          <w:b/>
          <w:u w:val="single"/>
        </w:rPr>
      </w:pPr>
    </w:p>
    <w:p w:rsidR="008171EF" w:rsidRDefault="008171EF" w:rsidP="008171EF">
      <w:pPr>
        <w:spacing w:after="0"/>
        <w:jc w:val="both"/>
      </w:pPr>
      <w:r>
        <w:t>Vendredi de 13 à 15 Cours de patristique</w:t>
      </w:r>
    </w:p>
    <w:p w:rsidR="008171EF" w:rsidRDefault="008171EF" w:rsidP="008171EF">
      <w:pPr>
        <w:spacing w:after="0"/>
        <w:jc w:val="both"/>
      </w:pPr>
      <w:r>
        <w:t>Critique du dehors et de l’extériorité de la phénoménalité du monde par rapport à la vie</w:t>
      </w:r>
    </w:p>
    <w:p w:rsidR="008171EF" w:rsidRDefault="008171EF" w:rsidP="008171EF">
      <w:pPr>
        <w:spacing w:after="0"/>
        <w:jc w:val="both"/>
      </w:pPr>
    </w:p>
    <w:p w:rsidR="008171EF" w:rsidRDefault="008171EF" w:rsidP="008171EF">
      <w:pPr>
        <w:spacing w:after="0"/>
        <w:jc w:val="both"/>
      </w:pPr>
      <w:r>
        <w:t>Absolutisation du temps chez Heidegger selon Henry comme Hegel</w:t>
      </w:r>
    </w:p>
    <w:p w:rsidR="008171EF" w:rsidRDefault="008171EF" w:rsidP="008171EF">
      <w:pPr>
        <w:spacing w:after="0"/>
        <w:jc w:val="both"/>
      </w:pPr>
    </w:p>
    <w:p w:rsidR="008171EF" w:rsidRDefault="008171EF" w:rsidP="008171EF">
      <w:pPr>
        <w:spacing w:after="0"/>
        <w:jc w:val="both"/>
      </w:pPr>
      <w:r>
        <w:t>Question : immanence pourtant chez Husserl dans le fait que je vais éprouver en moi-même</w:t>
      </w:r>
    </w:p>
    <w:p w:rsidR="008171EF" w:rsidRDefault="008171EF" w:rsidP="008171EF">
      <w:pPr>
        <w:spacing w:after="0"/>
        <w:jc w:val="both"/>
      </w:pPr>
    </w:p>
    <w:p w:rsidR="008171EF" w:rsidRDefault="008171EF" w:rsidP="008171EF">
      <w:pPr>
        <w:spacing w:after="0"/>
        <w:jc w:val="both"/>
      </w:pPr>
      <w:r>
        <w:t>Chez Husserl, on part de l’extérieur vers l’immanent</w:t>
      </w:r>
    </w:p>
    <w:p w:rsidR="008171EF" w:rsidRDefault="008171EF" w:rsidP="008171EF">
      <w:pPr>
        <w:spacing w:after="0"/>
        <w:jc w:val="both"/>
      </w:pPr>
      <w:r>
        <w:t>Chez Henry, on va de l’immanent vers le transcendant (l’auto-affectation de la vie est témoignage du transcendant)</w:t>
      </w:r>
    </w:p>
    <w:p w:rsidR="008171EF" w:rsidRDefault="008171EF" w:rsidP="008171EF">
      <w:pPr>
        <w:spacing w:after="0"/>
        <w:jc w:val="both"/>
      </w:pPr>
      <w:r>
        <w:lastRenderedPageBreak/>
        <w:t>Révélation différent de l’</w:t>
      </w:r>
      <w:proofErr w:type="spellStart"/>
      <w:r>
        <w:t>adequatio</w:t>
      </w:r>
      <w:proofErr w:type="spellEnd"/>
      <w:r>
        <w:t xml:space="preserve"> (témoignage encore) (théorie de la vérité comme adéquation par rapport à la théorie comme « percée »)</w:t>
      </w:r>
    </w:p>
    <w:p w:rsidR="008171EF" w:rsidRDefault="008171EF" w:rsidP="008171EF">
      <w:pPr>
        <w:spacing w:after="0"/>
        <w:jc w:val="both"/>
      </w:pPr>
      <w:proofErr w:type="spellStart"/>
      <w:r>
        <w:t>Phenomenon</w:t>
      </w:r>
      <w:proofErr w:type="spellEnd"/>
      <w:r>
        <w:t> vient de lumière en grec</w:t>
      </w:r>
    </w:p>
    <w:p w:rsidR="008171EF" w:rsidRDefault="008171EF" w:rsidP="008171EF">
      <w:pPr>
        <w:spacing w:after="0"/>
        <w:jc w:val="both"/>
      </w:pPr>
      <w:r>
        <w:t>Révélation ce qui fait contraste (chez Henry)</w:t>
      </w:r>
    </w:p>
    <w:p w:rsidR="008171EF" w:rsidRDefault="008171EF" w:rsidP="008171EF">
      <w:pPr>
        <w:spacing w:after="0"/>
        <w:jc w:val="both"/>
      </w:pPr>
      <w:r>
        <w:t>Encore schéma de la vision du dévoilement</w:t>
      </w:r>
    </w:p>
    <w:p w:rsidR="008171EF" w:rsidRDefault="008171EF" w:rsidP="008171EF">
      <w:pPr>
        <w:spacing w:after="0"/>
        <w:jc w:val="both"/>
      </w:pPr>
      <w:r>
        <w:t>Domination de l’être sur la pensée et séparation dans le sujet/objet</w:t>
      </w:r>
    </w:p>
    <w:p w:rsidR="008171EF" w:rsidRDefault="008171EF" w:rsidP="008171EF">
      <w:pPr>
        <w:spacing w:after="0"/>
        <w:jc w:val="both"/>
      </w:pPr>
      <w:r>
        <w:t>Emprisonnement du reste sinon</w:t>
      </w:r>
    </w:p>
    <w:p w:rsidR="008171EF" w:rsidRDefault="008171EF" w:rsidP="008171EF">
      <w:pPr>
        <w:spacing w:after="0"/>
        <w:jc w:val="both"/>
      </w:pPr>
      <w:r>
        <w:t>Si l’invisible se révèle, c’est encore quelque chose</w:t>
      </w:r>
    </w:p>
    <w:p w:rsidR="008171EF" w:rsidRDefault="008171EF" w:rsidP="008171EF">
      <w:pPr>
        <w:spacing w:after="0"/>
        <w:jc w:val="both"/>
      </w:pPr>
    </w:p>
    <w:p w:rsidR="008171EF" w:rsidRDefault="008171EF" w:rsidP="008171EF">
      <w:pPr>
        <w:spacing w:after="0"/>
        <w:jc w:val="both"/>
      </w:pPr>
      <w:r>
        <w:t>Phénoménologie matérielle</w:t>
      </w:r>
    </w:p>
    <w:p w:rsidR="008171EF" w:rsidRDefault="008171EF" w:rsidP="008171EF">
      <w:pPr>
        <w:spacing w:after="0"/>
        <w:jc w:val="both"/>
      </w:pPr>
    </w:p>
    <w:p w:rsidR="008171EF" w:rsidRPr="0094047B" w:rsidRDefault="008171EF" w:rsidP="008171EF">
      <w:pPr>
        <w:spacing w:after="0"/>
        <w:jc w:val="both"/>
        <w:rPr>
          <w:b/>
        </w:rPr>
      </w:pPr>
      <w:r w:rsidRPr="0094047B">
        <w:rPr>
          <w:b/>
        </w:rPr>
        <w:t>II – L’opposition entre phénoménalité du monde et phénoménalité de la vie</w:t>
      </w:r>
    </w:p>
    <w:p w:rsidR="008171EF" w:rsidRPr="0094047B" w:rsidRDefault="008171EF" w:rsidP="008171EF">
      <w:pPr>
        <w:spacing w:after="0"/>
        <w:jc w:val="both"/>
        <w:rPr>
          <w:b/>
        </w:rPr>
      </w:pPr>
    </w:p>
    <w:p w:rsidR="008171EF" w:rsidRDefault="008171EF" w:rsidP="008171EF">
      <w:pPr>
        <w:pStyle w:val="Paragraphedeliste"/>
        <w:numPr>
          <w:ilvl w:val="0"/>
          <w:numId w:val="3"/>
        </w:numPr>
        <w:spacing w:after="0"/>
        <w:jc w:val="both"/>
        <w:rPr>
          <w:b/>
        </w:rPr>
      </w:pPr>
      <w:r w:rsidRPr="0094047B">
        <w:rPr>
          <w:b/>
        </w:rPr>
        <w:t>La distinction entre phénoménalité eidétique et hylétique</w:t>
      </w:r>
    </w:p>
    <w:p w:rsidR="008171EF" w:rsidRDefault="008171EF" w:rsidP="008171EF">
      <w:pPr>
        <w:spacing w:after="0"/>
        <w:jc w:val="both"/>
        <w:rPr>
          <w:b/>
        </w:rPr>
      </w:pPr>
    </w:p>
    <w:p w:rsidR="008171EF" w:rsidRDefault="008171EF" w:rsidP="008171EF">
      <w:pPr>
        <w:spacing w:after="0"/>
        <w:jc w:val="both"/>
      </w:pPr>
      <w:r>
        <w:t>Heidegger choisit l’apparaître pur, qui est le primat du temps et nie le temps</w:t>
      </w:r>
    </w:p>
    <w:p w:rsidR="008171EF" w:rsidRDefault="008171EF" w:rsidP="008171EF">
      <w:pPr>
        <w:spacing w:after="0"/>
        <w:jc w:val="both"/>
      </w:pPr>
      <w:r>
        <w:t xml:space="preserve">L’hylétique se donne par impression et non par réduction </w:t>
      </w:r>
      <w:proofErr w:type="spellStart"/>
      <w:r>
        <w:t>intellectualisante</w:t>
      </w:r>
      <w:proofErr w:type="spellEnd"/>
    </w:p>
    <w:p w:rsidR="008171EF" w:rsidRDefault="008171EF" w:rsidP="008171EF">
      <w:pPr>
        <w:spacing w:after="0"/>
        <w:jc w:val="both"/>
      </w:pPr>
      <w:proofErr w:type="spellStart"/>
      <w:r>
        <w:t>Impressionnelle</w:t>
      </w:r>
      <w:proofErr w:type="spellEnd"/>
    </w:p>
    <w:p w:rsidR="008171EF" w:rsidRDefault="008171EF" w:rsidP="008171EF">
      <w:pPr>
        <w:spacing w:after="0"/>
        <w:jc w:val="both"/>
      </w:pPr>
      <w:r>
        <w:t>Ce qu’il est comme une première, la venue d’un dehors où, dans la lumière de ce dehors, vient le phénomène</w:t>
      </w:r>
    </w:p>
    <w:p w:rsidR="008171EF" w:rsidRPr="001C4531" w:rsidRDefault="008171EF" w:rsidP="008171EF">
      <w:pPr>
        <w:spacing w:after="0"/>
        <w:jc w:val="both"/>
        <w:rPr>
          <w:b/>
        </w:rPr>
      </w:pPr>
      <w:r w:rsidRPr="001C4531">
        <w:rPr>
          <w:b/>
        </w:rPr>
        <w:t xml:space="preserve">Une réalité a besoin d’une lumière extérieure pour être vue </w:t>
      </w:r>
    </w:p>
    <w:p w:rsidR="008171EF" w:rsidRDefault="008171EF" w:rsidP="008171EF">
      <w:pPr>
        <w:spacing w:after="0"/>
        <w:jc w:val="both"/>
      </w:pPr>
      <w:r>
        <w:t>L’immédiation pathétique dans laquelle la vie fait l’épreuve de soi (contre Hegel : l’absolu c’est contre l’immédiat)</w:t>
      </w:r>
    </w:p>
    <w:p w:rsidR="008171EF" w:rsidRDefault="008171EF" w:rsidP="008171EF">
      <w:pPr>
        <w:spacing w:after="0"/>
        <w:jc w:val="both"/>
      </w:pPr>
      <w:r>
        <w:t>Statut de l’autre qu’Henry va essayer de résoudre</w:t>
      </w:r>
    </w:p>
    <w:p w:rsidR="008171EF" w:rsidRDefault="008171EF" w:rsidP="008171EF">
      <w:pPr>
        <w:spacing w:after="0"/>
        <w:jc w:val="both"/>
      </w:pPr>
      <w:r>
        <w:t>Henry veut se libérer de toute essence mais il continue à parler d’une essence de la vie (homogénéité)</w:t>
      </w:r>
    </w:p>
    <w:p w:rsidR="008171EF" w:rsidRDefault="008171EF" w:rsidP="008171EF">
      <w:pPr>
        <w:spacing w:after="0"/>
        <w:jc w:val="both"/>
      </w:pPr>
      <w:r>
        <w:t>Faire un sort aux mots utilisés</w:t>
      </w:r>
    </w:p>
    <w:p w:rsidR="008171EF" w:rsidRDefault="008171EF" w:rsidP="008171EF">
      <w:pPr>
        <w:spacing w:after="0"/>
        <w:jc w:val="both"/>
      </w:pPr>
    </w:p>
    <w:p w:rsidR="008171EF" w:rsidRDefault="008171EF" w:rsidP="008171EF">
      <w:pPr>
        <w:spacing w:after="0"/>
        <w:jc w:val="both"/>
      </w:pPr>
      <w:r>
        <w:t>Quel est le statut de la volonté, de l’engagement alors ?</w:t>
      </w:r>
    </w:p>
    <w:p w:rsidR="008171EF" w:rsidRDefault="008171EF" w:rsidP="008171EF">
      <w:r>
        <w:br w:type="page"/>
      </w:r>
    </w:p>
    <w:p w:rsidR="008171EF" w:rsidRDefault="008171EF" w:rsidP="008171EF">
      <w:pPr>
        <w:spacing w:after="0"/>
        <w:jc w:val="both"/>
        <w:rPr>
          <w:b/>
          <w:u w:val="single"/>
        </w:rPr>
      </w:pPr>
      <w:r w:rsidRPr="00A55725">
        <w:rPr>
          <w:b/>
          <w:u w:val="single"/>
        </w:rPr>
        <w:lastRenderedPageBreak/>
        <w:t>16 février</w:t>
      </w:r>
    </w:p>
    <w:p w:rsidR="008171EF" w:rsidRDefault="008171EF" w:rsidP="008171EF">
      <w:pPr>
        <w:spacing w:after="0"/>
        <w:jc w:val="both"/>
        <w:rPr>
          <w:b/>
          <w:u w:val="single"/>
        </w:rPr>
      </w:pPr>
    </w:p>
    <w:p w:rsidR="008171EF" w:rsidRDefault="008171EF" w:rsidP="008171EF">
      <w:pPr>
        <w:spacing w:after="0"/>
        <w:jc w:val="both"/>
      </w:pPr>
      <w:r>
        <w:t>Dissociation entre l’être grec et la vie</w:t>
      </w:r>
    </w:p>
    <w:p w:rsidR="008171EF" w:rsidRDefault="008171EF" w:rsidP="008171EF">
      <w:r>
        <w:t>Le monde a besoin de quelque chose d’extérieur pour être vu</w:t>
      </w:r>
    </w:p>
    <w:p w:rsidR="008171EF" w:rsidRDefault="008171EF" w:rsidP="008171EF">
      <w:r>
        <w:t>Mais on pas a besoin d’autre pour se voir (philosophie égoïste)</w:t>
      </w:r>
    </w:p>
    <w:p w:rsidR="008171EF" w:rsidRDefault="008171EF" w:rsidP="008171EF">
      <w:pPr>
        <w:spacing w:after="0"/>
      </w:pPr>
      <w:r>
        <w:t>Incommunicable</w:t>
      </w:r>
    </w:p>
    <w:p w:rsidR="008171EF" w:rsidRDefault="008171EF" w:rsidP="008171EF">
      <w:pPr>
        <w:spacing w:after="0"/>
      </w:pPr>
      <w:r>
        <w:t>Pour Henry La phénoménalité absolue est une phénoménalité invisible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  <w:r>
        <w:t>Henry valorise Descartes parce qu’il valorise le sujet comme exception</w:t>
      </w:r>
    </w:p>
    <w:p w:rsidR="008171EF" w:rsidRDefault="008171EF" w:rsidP="008171EF">
      <w:pPr>
        <w:spacing w:after="0"/>
      </w:pPr>
      <w:r>
        <w:t>Il y n’a pas d’espace dans ma perception du moi mais pourtant il n’y a pas de distance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  <w:r>
        <w:t>Le seul avec lequel il n’y a pas d’écart, c’est Dieu</w:t>
      </w:r>
    </w:p>
    <w:p w:rsidR="008171EF" w:rsidRDefault="008171EF" w:rsidP="008171EF">
      <w:pPr>
        <w:spacing w:after="0"/>
      </w:pPr>
      <w:r>
        <w:t>Je ne peux coïncider avec moi selon Ricœur</w:t>
      </w:r>
    </w:p>
    <w:p w:rsidR="008171EF" w:rsidRDefault="008171EF" w:rsidP="008171EF">
      <w:pPr>
        <w:spacing w:after="0"/>
      </w:pPr>
      <w:r w:rsidRPr="00D2672B">
        <w:rPr>
          <w:highlight w:val="yellow"/>
        </w:rPr>
        <w:t>Je ne peux pas échapper à moi-même intuition très forte d’Henry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  <w:r>
        <w:t>La musique semble le bon support pour exprimer cette continuité qui ne peut se morceler</w:t>
      </w:r>
    </w:p>
    <w:p w:rsidR="008171EF" w:rsidRDefault="008171EF" w:rsidP="008171EF">
      <w:pPr>
        <w:spacing w:after="0"/>
        <w:rPr>
          <w:i/>
        </w:rPr>
      </w:pPr>
      <w:r w:rsidRPr="00B56A65">
        <w:rPr>
          <w:i/>
        </w:rPr>
        <w:t>(</w:t>
      </w:r>
      <w:r w:rsidRPr="00B56A65">
        <w:rPr>
          <w:b/>
          <w:i/>
        </w:rPr>
        <w:t>Supériorité</w:t>
      </w:r>
      <w:r w:rsidRPr="00B56A65">
        <w:rPr>
          <w:i/>
        </w:rPr>
        <w:t xml:space="preserve"> de la musique)</w:t>
      </w:r>
    </w:p>
    <w:p w:rsidR="008171EF" w:rsidRDefault="008171EF" w:rsidP="008171EF">
      <w:pPr>
        <w:spacing w:after="0"/>
      </w:pPr>
      <w:r>
        <w:t>Schopenhauer : La musique a une continuité qui donne une fluidité totale un continu de sens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  <w:r>
        <w:t xml:space="preserve">C’est par l’autre et moi </w:t>
      </w:r>
    </w:p>
    <w:p w:rsidR="008171EF" w:rsidRDefault="008171EF" w:rsidP="008171EF">
      <w:pPr>
        <w:spacing w:after="0"/>
      </w:pPr>
      <w:r>
        <w:t xml:space="preserve">Vision </w:t>
      </w:r>
      <w:proofErr w:type="spellStart"/>
      <w:r>
        <w:t>spatialisante</w:t>
      </w:r>
      <w:proofErr w:type="spellEnd"/>
      <w:r>
        <w:t xml:space="preserve"> de l’être encore chez Descartes (homme maitre et possesseur de la nature)</w:t>
      </w:r>
    </w:p>
    <w:p w:rsidR="008171EF" w:rsidRDefault="008171EF" w:rsidP="008171EF">
      <w:pPr>
        <w:spacing w:after="0"/>
      </w:pPr>
      <w:r>
        <w:t>Monisme ontologique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  <w:r>
        <w:t>Question : Est-ce une analogie que l’emploi du toucher ou vraiment, on ne connait que par « toucher » (c’est-à-dire que c’est encore un sensible matériel que le sensible d’Henry à Dieu lui-même)</w:t>
      </w:r>
    </w:p>
    <w:p w:rsidR="008171EF" w:rsidRDefault="008171EF" w:rsidP="008171EF">
      <w:pPr>
        <w:spacing w:after="0"/>
      </w:pPr>
      <w:r>
        <w:t>Parfois on perd l’analogie mais pour Henry il faut perdre l’analogie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  <w:r>
        <w:t xml:space="preserve">La structure interne de l’immanence </w:t>
      </w:r>
    </w:p>
    <w:p w:rsidR="008171EF" w:rsidRDefault="008171EF" w:rsidP="008171EF">
      <w:pPr>
        <w:pStyle w:val="Paragraphedeliste"/>
        <w:numPr>
          <w:ilvl w:val="0"/>
          <w:numId w:val="4"/>
        </w:numPr>
        <w:spacing w:after="0"/>
      </w:pPr>
      <w:r>
        <w:t>La pauvreté : n’être en rapport qu’avec soi l’opération déporte de l’immanence absolu de l’être avec lui-même Chez Eckart, dissociation être et agir (contrairement à la théologie classique qui associent les deux)</w:t>
      </w:r>
    </w:p>
    <w:p w:rsidR="008171EF" w:rsidRDefault="008171EF" w:rsidP="008171EF">
      <w:pPr>
        <w:pStyle w:val="Paragraphedeliste"/>
        <w:numPr>
          <w:ilvl w:val="0"/>
          <w:numId w:val="4"/>
        </w:numPr>
        <w:spacing w:after="0"/>
      </w:pPr>
      <w:r>
        <w:t>Désintéressement n’avoir aucun désir ou projet qui extériorise son être</w:t>
      </w:r>
    </w:p>
    <w:p w:rsidR="008171EF" w:rsidRDefault="008171EF" w:rsidP="008171EF">
      <w:pPr>
        <w:pStyle w:val="Paragraphedeliste"/>
        <w:numPr>
          <w:ilvl w:val="0"/>
          <w:numId w:val="4"/>
        </w:numPr>
        <w:spacing w:after="0"/>
      </w:pPr>
      <w:r>
        <w:t>Simplicité et solitude elle n’est que l’acte de se donner à soi-même</w:t>
      </w:r>
    </w:p>
    <w:p w:rsidR="008171EF" w:rsidRDefault="008171EF" w:rsidP="008171EF">
      <w:pPr>
        <w:pStyle w:val="Paragraphedeliste"/>
        <w:numPr>
          <w:ilvl w:val="0"/>
          <w:numId w:val="4"/>
        </w:numPr>
        <w:spacing w:after="0"/>
      </w:pPr>
      <w:r>
        <w:t>La non-liberté pathos Consentement à soi Nous sommes incréés selon lui de toute éternité en Dieu</w:t>
      </w:r>
    </w:p>
    <w:p w:rsidR="008171EF" w:rsidRDefault="008171EF" w:rsidP="008171EF">
      <w:pPr>
        <w:spacing w:after="0"/>
      </w:pPr>
      <w:r>
        <w:t>Valorisation Eckart</w:t>
      </w:r>
    </w:p>
    <w:p w:rsidR="008171EF" w:rsidRDefault="008171EF" w:rsidP="008171EF">
      <w:pPr>
        <w:spacing w:after="0"/>
      </w:pPr>
      <w:r>
        <w:t>L’essence de l’âme est l’essence de Dieu</w:t>
      </w:r>
    </w:p>
    <w:p w:rsidR="008171EF" w:rsidRDefault="008171EF" w:rsidP="008171EF">
      <w:pPr>
        <w:spacing w:after="0"/>
      </w:pPr>
      <w:r>
        <w:t>L’amour est inférieur au détachement car il est de l’ordre de l’opération et non de l’essence</w:t>
      </w:r>
    </w:p>
    <w:p w:rsidR="008171EF" w:rsidRDefault="008171EF" w:rsidP="008171EF">
      <w:pPr>
        <w:spacing w:after="0"/>
      </w:pPr>
      <w:r>
        <w:t>Franciscain volonté devant l’intellect (débat avec les dominicains)</w:t>
      </w:r>
    </w:p>
    <w:p w:rsidR="008171EF" w:rsidRDefault="008171EF" w:rsidP="008171EF">
      <w:pPr>
        <w:spacing w:after="0"/>
      </w:pPr>
      <w:r>
        <w:t>Pas de médiation avec Dieu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  <w:r>
        <w:t xml:space="preserve">L’association au toucher est encore une association phénoménale (c’est encore un mode perceptif et mondain Or je ne peux accéder à Dieu même par moi-même) </w:t>
      </w:r>
    </w:p>
    <w:p w:rsidR="008171EF" w:rsidRDefault="008171EF" w:rsidP="008171EF">
      <w:pPr>
        <w:spacing w:after="0"/>
      </w:pPr>
      <w:r>
        <w:t>La détermination unilatérale de la phénoménalité comme extériorité</w:t>
      </w:r>
    </w:p>
    <w:p w:rsidR="008171EF" w:rsidRDefault="008171EF" w:rsidP="008171EF">
      <w:pPr>
        <w:spacing w:after="0"/>
      </w:pPr>
      <w:r>
        <w:t>Il s’agit d’une aliénation de l’être dans une phénoménalité extérieure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  <w:rPr>
          <w:b/>
          <w:u w:val="single"/>
        </w:rPr>
      </w:pPr>
      <w:r w:rsidRPr="002F0618">
        <w:rPr>
          <w:b/>
          <w:u w:val="single"/>
        </w:rPr>
        <w:lastRenderedPageBreak/>
        <w:t>1</w:t>
      </w:r>
      <w:r w:rsidRPr="002F0618">
        <w:rPr>
          <w:b/>
          <w:u w:val="single"/>
          <w:vertAlign w:val="superscript"/>
        </w:rPr>
        <w:t>er</w:t>
      </w:r>
      <w:r w:rsidRPr="002F0618">
        <w:rPr>
          <w:b/>
          <w:u w:val="single"/>
        </w:rPr>
        <w:t xml:space="preserve"> mars 2016</w:t>
      </w:r>
    </w:p>
    <w:p w:rsidR="008171EF" w:rsidRDefault="008171EF" w:rsidP="008171EF">
      <w:pPr>
        <w:spacing w:after="0"/>
        <w:rPr>
          <w:b/>
          <w:u w:val="single"/>
        </w:rPr>
      </w:pPr>
    </w:p>
    <w:p w:rsidR="008171EF" w:rsidRDefault="008171EF" w:rsidP="008171EF">
      <w:pPr>
        <w:spacing w:after="0"/>
      </w:pPr>
      <w:r>
        <w:t>Eckart est le premier à déterminer l’immanence comme phénoménalité absolue et invisible</w:t>
      </w:r>
    </w:p>
    <w:p w:rsidR="008171EF" w:rsidRDefault="008171EF" w:rsidP="008171EF">
      <w:pPr>
        <w:spacing w:after="0"/>
      </w:pPr>
      <w:r>
        <w:t>Lecture de Kandinsky (Voir l’invisible)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  <w:r>
        <w:t>La présupposition ontologique fondamentale d’Eckart</w:t>
      </w:r>
    </w:p>
    <w:p w:rsidR="008171EF" w:rsidRPr="002F0618" w:rsidRDefault="008171EF" w:rsidP="008171EF">
      <w:pPr>
        <w:spacing w:after="0"/>
      </w:pPr>
      <w:r>
        <w:t>Mouvement d’automanifestation de l’essence de l’être à l’âme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  <w:r>
        <w:t>La connaissance du matin par opposition à celle du soir (le soir, c’est l’extériorité le matin, c’est l’intériorité) Priorité de la phénoménalité de la vie sur celle du monde donc</w:t>
      </w:r>
    </w:p>
    <w:p w:rsidR="008171EF" w:rsidRDefault="008171EF" w:rsidP="008171EF">
      <w:pPr>
        <w:spacing w:after="0"/>
      </w:pPr>
      <w:r>
        <w:t>Le monde est une corruption et une dégradation mais on n’exprime pas comment cette chute a pu avoir eu lieu</w:t>
      </w:r>
    </w:p>
    <w:p w:rsidR="008171EF" w:rsidRDefault="008171EF" w:rsidP="008171EF">
      <w:pPr>
        <w:spacing w:after="0"/>
      </w:pPr>
      <w:r>
        <w:t>Aliénation de Dieu dans l’extériorité pour Hegel (mais pour Henry ce n’est pas le cas : le Fils est égal au Père) Sur-affirmation de Dieu dans l’extériorité (silence pour l’autre de Dieu)</w:t>
      </w:r>
    </w:p>
    <w:p w:rsidR="008171EF" w:rsidRPr="00AB0603" w:rsidRDefault="008171EF" w:rsidP="008171EF">
      <w:pPr>
        <w:spacing w:after="0"/>
        <w:rPr>
          <w:b/>
        </w:rPr>
      </w:pPr>
    </w:p>
    <w:p w:rsidR="008171EF" w:rsidRDefault="008171EF" w:rsidP="008171EF">
      <w:pPr>
        <w:spacing w:after="0"/>
      </w:pPr>
      <w:r>
        <w:t xml:space="preserve">Distinction entre Dieu et la déité (Dieu comme concept métaphysique et la déité comme supra-métaphysique) </w:t>
      </w:r>
    </w:p>
    <w:p w:rsidR="008171EF" w:rsidRDefault="008171EF" w:rsidP="008171EF">
      <w:pPr>
        <w:spacing w:after="0"/>
      </w:pPr>
      <w:r>
        <w:t>Le vrai Dieu ne peut pas être atteint par la pensée</w:t>
      </w:r>
    </w:p>
    <w:p w:rsidR="008171EF" w:rsidRDefault="008171EF" w:rsidP="008171EF">
      <w:pPr>
        <w:spacing w:after="0"/>
      </w:pPr>
    </w:p>
    <w:p w:rsidR="008171EF" w:rsidRPr="00032E14" w:rsidRDefault="008171EF" w:rsidP="008171EF">
      <w:pPr>
        <w:spacing w:after="0"/>
        <w:rPr>
          <w:b/>
          <w:u w:val="single"/>
        </w:rPr>
      </w:pPr>
      <w:r w:rsidRPr="00032E14">
        <w:rPr>
          <w:b/>
          <w:u w:val="single"/>
        </w:rPr>
        <w:t>Le non-visage de l’essence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  <w:r>
        <w:t>L’invisible est la dimension première de la phénoménalité</w:t>
      </w:r>
    </w:p>
    <w:p w:rsidR="008171EF" w:rsidRDefault="008171EF" w:rsidP="008171EF">
      <w:pPr>
        <w:spacing w:after="0"/>
      </w:pPr>
      <w:r>
        <w:t>La nuit est l’essence de la vie</w:t>
      </w:r>
    </w:p>
    <w:p w:rsidR="008171EF" w:rsidRDefault="008171EF" w:rsidP="008171EF">
      <w:pPr>
        <w:spacing w:after="0"/>
      </w:pPr>
      <w:r>
        <w:t>Impossibilité pour l’invisible de devenir visible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  <w:r>
        <w:t>Contre la Grèce et à une pensée chrétienne trop fidèle aux Grecs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  <w:r>
        <w:t>Vie et existence (On ne peut pas remonter aux créatures)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  <w:r>
        <w:t xml:space="preserve">Question : mystique intellectualiste (mais Henry dit encore que l’Amour n’est pas premier, il favorise encore l’auto-affectation) 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  <w:r>
        <w:t>Anciens Modernes Contre aristotélisme ?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  <w:rPr>
          <w:b/>
          <w:u w:val="single"/>
        </w:rPr>
      </w:pPr>
      <w:r>
        <w:rPr>
          <w:b/>
          <w:u w:val="single"/>
        </w:rPr>
        <w:t xml:space="preserve">III- </w:t>
      </w:r>
      <w:r w:rsidRPr="00D367D3">
        <w:rPr>
          <w:b/>
          <w:u w:val="single"/>
        </w:rPr>
        <w:t>Phénoménologie de la vie et philosophie du christianisme</w:t>
      </w:r>
    </w:p>
    <w:p w:rsidR="008171EF" w:rsidRDefault="008171EF" w:rsidP="008171EF">
      <w:pPr>
        <w:spacing w:after="0"/>
        <w:rPr>
          <w:b/>
          <w:u w:val="single"/>
        </w:rPr>
      </w:pPr>
    </w:p>
    <w:p w:rsidR="008171EF" w:rsidRDefault="008171EF" w:rsidP="008171EF">
      <w:pPr>
        <w:spacing w:after="0"/>
      </w:pPr>
      <w:r>
        <w:t>(1922 – 2002)</w:t>
      </w:r>
    </w:p>
    <w:p w:rsidR="008171EF" w:rsidRDefault="008171EF" w:rsidP="008171EF">
      <w:pPr>
        <w:spacing w:after="0"/>
      </w:pPr>
    </w:p>
    <w:p w:rsidR="008171EF" w:rsidRDefault="008171EF" w:rsidP="008171EF">
      <w:pPr>
        <w:pStyle w:val="Paragraphedeliste"/>
        <w:numPr>
          <w:ilvl w:val="0"/>
          <w:numId w:val="5"/>
        </w:numPr>
        <w:spacing w:after="0"/>
      </w:pPr>
      <w:r>
        <w:t>Un noyau initial : « La Parole de Dieu » Collection Phénoménologie et théologie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  <w:r>
        <w:t>Acheminement vers la parole (Heidegger)</w:t>
      </w:r>
    </w:p>
    <w:p w:rsidR="008171EF" w:rsidRDefault="008171EF" w:rsidP="008171EF">
      <w:pPr>
        <w:spacing w:after="0"/>
      </w:pPr>
      <w:r>
        <w:t>Auto-dépendance entre parole et être Ouverture également</w:t>
      </w:r>
    </w:p>
    <w:p w:rsidR="008171EF" w:rsidRDefault="008171EF" w:rsidP="008171EF">
      <w:pPr>
        <w:spacing w:after="0"/>
      </w:pPr>
      <w:r>
        <w:t>Heidegger retrouve une idée de Rousseau selon laquelle nous naissons poètes (contre école sociologique également)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  <w:r>
        <w:t>Reprise critique d’Heidegger</w:t>
      </w:r>
    </w:p>
    <w:p w:rsidR="008171EF" w:rsidRDefault="008171EF" w:rsidP="008171EF">
      <w:pPr>
        <w:spacing w:after="0"/>
      </w:pPr>
      <w:r>
        <w:t>La parole heideggérienne de la parole du monde est encore une réduction à la phénoménalité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  <w:r>
        <w:lastRenderedPageBreak/>
        <w:t>La philosophie a occulté la vraie parole</w:t>
      </w:r>
    </w:p>
    <w:p w:rsidR="008171EF" w:rsidRDefault="008171EF" w:rsidP="008171EF">
      <w:pPr>
        <w:spacing w:after="0"/>
      </w:pPr>
      <w:r>
        <w:t>Débat Henry/Heidegger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  <w:r>
        <w:t>La parole divine est révélée par un Fils dans le christianisme C’est une parole d’engendrement</w:t>
      </w:r>
    </w:p>
    <w:p w:rsidR="008171EF" w:rsidRDefault="008171EF" w:rsidP="008171EF">
      <w:pPr>
        <w:spacing w:after="0"/>
      </w:pPr>
      <w:r>
        <w:t>La Parole n’est ni discours de Dieu ni discours sur Dieu (Dieu s’abaisse à l’homme) mais parole de vie</w:t>
      </w:r>
    </w:p>
    <w:p w:rsidR="008171EF" w:rsidRDefault="008171EF" w:rsidP="008171EF">
      <w:pPr>
        <w:spacing w:after="0"/>
      </w:pPr>
      <w:r w:rsidRPr="00CD326D">
        <w:rPr>
          <w:b/>
        </w:rPr>
        <w:t>Tout est créé dans le Fils avec le schéma du Timée</w:t>
      </w:r>
      <w:r>
        <w:rPr>
          <w:b/>
        </w:rPr>
        <w:t xml:space="preserve"> </w:t>
      </w:r>
      <w:r>
        <w:t>dans son auto-engendrement</w:t>
      </w:r>
    </w:p>
    <w:p w:rsidR="008171EF" w:rsidRDefault="008171EF" w:rsidP="008171EF">
      <w:pPr>
        <w:spacing w:after="0"/>
      </w:pPr>
      <w:r>
        <w:t>Logos premier qui engendre des logos seconds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  <w:r>
        <w:t>Certains disent : enfin un penseur mystique (depuis Hegel, c’est l’action qui est mise en avant)</w:t>
      </w:r>
    </w:p>
    <w:p w:rsidR="008171EF" w:rsidRDefault="008171EF" w:rsidP="008171EF">
      <w:pPr>
        <w:spacing w:after="0"/>
      </w:pPr>
      <w:r>
        <w:t>Chez Augustin, il y a toujours 2 étapes : création puis salut (pardon inconditionnel) (Donc pas de liberté)</w:t>
      </w:r>
    </w:p>
    <w:p w:rsidR="008171EF" w:rsidRDefault="008171EF" w:rsidP="008171EF">
      <w:pPr>
        <w:spacing w:after="0"/>
      </w:pPr>
      <w:r>
        <w:t>La mort n’est jamais abordée pour elle-même</w:t>
      </w:r>
    </w:p>
    <w:p w:rsidR="008171EF" w:rsidRDefault="008171EF" w:rsidP="008171EF">
      <w:pPr>
        <w:spacing w:after="0"/>
      </w:pPr>
      <w:r>
        <w:t>(Peut-on les penser en même temps)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  <w:r>
        <w:t>Il y a quasi-identité de l’essence de l’homme et de celle de Dieu</w:t>
      </w:r>
    </w:p>
    <w:p w:rsidR="008171EF" w:rsidRPr="00CD326D" w:rsidRDefault="008171EF" w:rsidP="008171EF">
      <w:pPr>
        <w:spacing w:after="0"/>
        <w:rPr>
          <w:u w:val="single"/>
        </w:rPr>
      </w:pPr>
      <w:r>
        <w:t>De l’</w:t>
      </w:r>
      <w:proofErr w:type="spellStart"/>
      <w:r>
        <w:t>arché</w:t>
      </w:r>
      <w:proofErr w:type="spellEnd"/>
      <w:r>
        <w:t xml:space="preserve">-phénoménalité 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  <w:r>
        <w:t>Pour Hegel, il n’y a expérience que si l’on extériorise</w:t>
      </w:r>
    </w:p>
    <w:p w:rsidR="008171EF" w:rsidRDefault="008171EF" w:rsidP="008171EF">
      <w:pPr>
        <w:spacing w:after="0"/>
      </w:pPr>
    </w:p>
    <w:p w:rsidR="008171EF" w:rsidRPr="00151D12" w:rsidRDefault="008171EF" w:rsidP="008171EF">
      <w:pPr>
        <w:spacing w:after="0"/>
        <w:rPr>
          <w:b/>
        </w:rPr>
      </w:pPr>
      <w:r w:rsidRPr="00151D12">
        <w:rPr>
          <w:b/>
        </w:rPr>
        <w:t>Je ne suis pas la vie mais je m’apparais plutôt comme un vivant dans la vie</w:t>
      </w:r>
    </w:p>
    <w:p w:rsidR="008171EF" w:rsidRDefault="008171EF" w:rsidP="008171EF">
      <w:pPr>
        <w:spacing w:after="0"/>
      </w:pPr>
      <w:r>
        <w:t>A l’intérieur de l’engendrement de la vie par elle-même je suis engendré mais je ne suis pas la source de cet engendrement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  <w:r>
        <w:t>Auto-affection forte et auto-affection faible</w:t>
      </w:r>
    </w:p>
    <w:p w:rsidR="008171EF" w:rsidRDefault="008171EF" w:rsidP="008171EF">
      <w:pPr>
        <w:spacing w:after="0"/>
      </w:pPr>
      <w:r>
        <w:t>La vie absolue qui est son propre principe</w:t>
      </w:r>
    </w:p>
    <w:p w:rsidR="008171EF" w:rsidRDefault="008171EF" w:rsidP="008171EF">
      <w:pPr>
        <w:spacing w:after="0"/>
      </w:pPr>
      <w:r>
        <w:t>Faible la vie absolue dont je ne suis pas la source mais dont l’homme est constitué</w:t>
      </w:r>
    </w:p>
    <w:p w:rsidR="008171EF" w:rsidRDefault="008171EF" w:rsidP="008171EF">
      <w:pPr>
        <w:spacing w:after="0"/>
      </w:pPr>
      <w:r>
        <w:t>Henry se sépare de Schopenhauer et de Spinoza en ce qu’il s’oppose à leurs tendances panthéistes qui font trop impasse sur la valeur absolue du principe d’individuation (chez Schopenhauer, toute individuation est impossible)</w:t>
      </w:r>
    </w:p>
    <w:p w:rsidR="008171EF" w:rsidRDefault="008171EF" w:rsidP="008171EF">
      <w:pPr>
        <w:spacing w:after="0"/>
        <w:rPr>
          <w:b/>
        </w:rPr>
      </w:pPr>
      <w:r>
        <w:t xml:space="preserve">Tout soi est un absolu (Il y a quasi-identité entre Dieu et l’homme) </w:t>
      </w:r>
      <w:r>
        <w:rPr>
          <w:b/>
        </w:rPr>
        <w:t>Car Dieu peut être plusieurs personnes en même temps</w:t>
      </w:r>
    </w:p>
    <w:p w:rsidR="008171EF" w:rsidRDefault="008171EF" w:rsidP="008171EF">
      <w:pPr>
        <w:spacing w:after="0"/>
        <w:rPr>
          <w:b/>
        </w:rPr>
      </w:pPr>
    </w:p>
    <w:p w:rsidR="008171EF" w:rsidRDefault="008171EF" w:rsidP="008171EF">
      <w:pPr>
        <w:spacing w:after="0"/>
      </w:pPr>
      <w:r>
        <w:t>Question : Comment unifier les soi ? Qu’ont-ils comme différence dès lors ?</w:t>
      </w:r>
    </w:p>
    <w:p w:rsidR="008171EF" w:rsidRDefault="008171EF" w:rsidP="008171EF">
      <w:pPr>
        <w:spacing w:after="0"/>
      </w:pPr>
    </w:p>
    <w:p w:rsidR="008171EF" w:rsidRPr="00EF3423" w:rsidRDefault="008171EF" w:rsidP="008171EF">
      <w:pPr>
        <w:spacing w:after="0"/>
      </w:pPr>
    </w:p>
    <w:p w:rsidR="008171EF" w:rsidRPr="00A3247A" w:rsidRDefault="008171EF" w:rsidP="008171EF">
      <w:pPr>
        <w:spacing w:after="0"/>
      </w:pP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</w:p>
    <w:p w:rsidR="008171EF" w:rsidRPr="00B56A65" w:rsidRDefault="008171EF" w:rsidP="008171EF">
      <w:pPr>
        <w:spacing w:after="0"/>
      </w:pPr>
    </w:p>
    <w:p w:rsidR="008171EF" w:rsidRDefault="008171EF" w:rsidP="008171EF">
      <w:r>
        <w:br w:type="page"/>
      </w:r>
    </w:p>
    <w:p w:rsidR="008171EF" w:rsidRDefault="008171EF" w:rsidP="008171EF">
      <w:pPr>
        <w:spacing w:after="0"/>
        <w:rPr>
          <w:b/>
          <w:u w:val="single"/>
        </w:rPr>
      </w:pPr>
      <w:r w:rsidRPr="00080EC0">
        <w:rPr>
          <w:b/>
          <w:u w:val="single"/>
        </w:rPr>
        <w:lastRenderedPageBreak/>
        <w:t>8 mars 2016</w:t>
      </w:r>
    </w:p>
    <w:p w:rsidR="008171EF" w:rsidRDefault="008171EF" w:rsidP="008171EF">
      <w:pPr>
        <w:spacing w:after="0"/>
        <w:rPr>
          <w:b/>
          <w:u w:val="single"/>
        </w:rPr>
      </w:pPr>
    </w:p>
    <w:p w:rsidR="008171EF" w:rsidRDefault="008171EF" w:rsidP="008171EF">
      <w:pPr>
        <w:spacing w:after="0"/>
      </w:pPr>
      <w:r>
        <w:t>Phénoménologie du Christ et de la seconde naissance du Christ</w:t>
      </w:r>
    </w:p>
    <w:p w:rsidR="008171EF" w:rsidRDefault="008171EF" w:rsidP="008171EF">
      <w:pPr>
        <w:spacing w:after="0"/>
      </w:pPr>
      <w:r>
        <w:t>Commentaire de St Jean Je suis la Voie, la Vérité et la Vie.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  <w:r>
        <w:t>L’essence de la vie est archi phénoménologique</w:t>
      </w:r>
    </w:p>
    <w:p w:rsidR="008171EF" w:rsidRDefault="008171EF" w:rsidP="008171EF">
      <w:pPr>
        <w:spacing w:after="0"/>
      </w:pPr>
      <w:r>
        <w:t>Subversion d’une généalogie qui ne viendrait que du monde</w:t>
      </w:r>
    </w:p>
    <w:p w:rsidR="008171EF" w:rsidRPr="00151D12" w:rsidRDefault="008171EF" w:rsidP="008171EF">
      <w:pPr>
        <w:spacing w:after="0"/>
        <w:rPr>
          <w:b/>
        </w:rPr>
      </w:pPr>
      <w:r w:rsidRPr="00151D12">
        <w:rPr>
          <w:b/>
        </w:rPr>
        <w:t>Je ne suis pas seulement le fruit de l’union de ma mère et mon père</w:t>
      </w:r>
    </w:p>
    <w:p w:rsidR="008171EF" w:rsidRDefault="008171EF" w:rsidP="008171EF">
      <w:pPr>
        <w:spacing w:after="0"/>
      </w:pPr>
      <w:r>
        <w:t>Fils de l’Homme (Celui qui porte toute l’humanité en lui et la devance devant les « fils des hommes »)</w:t>
      </w:r>
    </w:p>
    <w:p w:rsidR="008171EF" w:rsidRDefault="008171EF" w:rsidP="008171EF">
      <w:pPr>
        <w:spacing w:after="0"/>
      </w:pPr>
      <w:r>
        <w:t>Tout est fils d’une Vie transcendante les amants ne font qu’épouser le fil de la Vie</w:t>
      </w:r>
    </w:p>
    <w:p w:rsidR="008171EF" w:rsidRPr="00151D12" w:rsidRDefault="008171EF" w:rsidP="008171EF">
      <w:pPr>
        <w:spacing w:after="0"/>
        <w:rPr>
          <w:b/>
        </w:rPr>
      </w:pPr>
      <w:r w:rsidRPr="00151D12">
        <w:rPr>
          <w:b/>
        </w:rPr>
        <w:t>Critique du complexe d’Œdipe : n’éclaire pas ce que je suis (il ne faut pas expliquer par des conditionnements)</w:t>
      </w:r>
    </w:p>
    <w:p w:rsidR="008171EF" w:rsidRDefault="008171EF" w:rsidP="008171EF">
      <w:pPr>
        <w:spacing w:after="0"/>
      </w:pPr>
      <w:r>
        <w:t>La profondeur de chaque soi comme rachat d’un péché originel (tout ne se transmet pas par ma descendance)</w:t>
      </w:r>
    </w:p>
    <w:p w:rsidR="008171EF" w:rsidRDefault="008171EF" w:rsidP="008171EF">
      <w:pPr>
        <w:spacing w:after="0"/>
      </w:pPr>
      <w:r>
        <w:t>Similaire au concept de natalité (faculté à être un commencement) d’Arendt</w:t>
      </w:r>
    </w:p>
    <w:p w:rsidR="008171EF" w:rsidRDefault="008171EF" w:rsidP="008171EF">
      <w:pPr>
        <w:spacing w:after="0"/>
      </w:pPr>
      <w:r>
        <w:t xml:space="preserve">Wiki </w:t>
      </w:r>
      <w:r w:rsidRPr="00886732">
        <w:t xml:space="preserve"> </w:t>
      </w:r>
      <w:r w:rsidRPr="00886732">
        <w:rPr>
          <w:i/>
        </w:rPr>
        <w:t>« Arendt ne conçoit pas la liberté comme une souveraineté de la volonté intérieure ou un libre arbitre, et selon elle, il ne faut pas chercher à maîtriser toutes les conséquences de ses actes, puisque celles-ci ne sont pas prévisibles.»</w:t>
      </w:r>
      <w:r>
        <w:rPr>
          <w:i/>
        </w:rPr>
        <w:t xml:space="preserve"> </w:t>
      </w:r>
      <w:r>
        <w:t>dans l’action</w:t>
      </w:r>
    </w:p>
    <w:p w:rsidR="008171EF" w:rsidRDefault="008171EF" w:rsidP="008171EF">
      <w:pPr>
        <w:spacing w:after="0"/>
      </w:pPr>
      <w:r>
        <w:t>Même essence de la vie qui circule entre tous les hommes (due à l’égalité en Dieu)</w:t>
      </w:r>
    </w:p>
    <w:p w:rsidR="008171EF" w:rsidRDefault="008171EF" w:rsidP="008171EF">
      <w:pPr>
        <w:spacing w:after="0"/>
      </w:pPr>
      <w:proofErr w:type="spellStart"/>
      <w:r>
        <w:t>Badiou</w:t>
      </w:r>
      <w:proofErr w:type="spellEnd"/>
      <w:r>
        <w:t xml:space="preserve"> L’universalisme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  <w:r>
        <w:t>Dualité entre dimension mondaine et transcendantale de l’homme</w:t>
      </w:r>
    </w:p>
    <w:p w:rsidR="008171EF" w:rsidRDefault="008171EF" w:rsidP="008171EF">
      <w:pPr>
        <w:spacing w:after="0"/>
      </w:pPr>
      <w:r>
        <w:t xml:space="preserve">L’homme est </w:t>
      </w:r>
      <w:proofErr w:type="spellStart"/>
      <w:r>
        <w:t>non-né</w:t>
      </w:r>
      <w:proofErr w:type="spellEnd"/>
      <w:r>
        <w:t xml:space="preserve"> Il y a comme une double essence de l’homme</w:t>
      </w:r>
    </w:p>
    <w:p w:rsidR="008171EF" w:rsidRDefault="008171EF" w:rsidP="008171EF">
      <w:pPr>
        <w:spacing w:after="0"/>
      </w:pPr>
      <w:r>
        <w:t>Le corps objectif fait partie de la vérité du monde et il est à l’écart de ma propre vérité</w:t>
      </w:r>
    </w:p>
    <w:p w:rsidR="008171EF" w:rsidRDefault="008171EF" w:rsidP="008171EF">
      <w:pPr>
        <w:spacing w:after="0"/>
      </w:pPr>
      <w:r>
        <w:t>Dualisme platonicien : notre apparence n’est pas notre être</w:t>
      </w:r>
    </w:p>
    <w:p w:rsidR="008171EF" w:rsidRDefault="008171EF" w:rsidP="008171EF">
      <w:pPr>
        <w:spacing w:after="0"/>
      </w:pPr>
      <w:r>
        <w:t>Vérité : l’aspect mélangé</w:t>
      </w:r>
    </w:p>
    <w:p w:rsidR="008171EF" w:rsidRDefault="008171EF" w:rsidP="008171EF">
      <w:pPr>
        <w:spacing w:after="0"/>
      </w:pPr>
      <w:r>
        <w:t>Le désir « bute » toujours sur le corps de l’autre</w:t>
      </w:r>
    </w:p>
    <w:p w:rsidR="008171EF" w:rsidRDefault="008171EF" w:rsidP="008171EF">
      <w:pPr>
        <w:spacing w:after="0"/>
      </w:pPr>
      <w:r>
        <w:t>Je suis déshabillé par le regard d’autrui (Sartre) L’obscène et la sexualité</w:t>
      </w:r>
    </w:p>
    <w:p w:rsidR="008171EF" w:rsidRPr="00151D12" w:rsidRDefault="008171EF" w:rsidP="008171EF">
      <w:pPr>
        <w:spacing w:after="0"/>
        <w:rPr>
          <w:b/>
        </w:rPr>
      </w:pPr>
      <w:r w:rsidRPr="00151D12">
        <w:rPr>
          <w:b/>
        </w:rPr>
        <w:t>L’acte d’amour est toujours auto-érotisme</w:t>
      </w:r>
    </w:p>
    <w:p w:rsidR="008171EF" w:rsidRDefault="008171EF" w:rsidP="008171EF">
      <w:pPr>
        <w:spacing w:after="0"/>
      </w:pPr>
      <w:r>
        <w:t>E. Falque Critique Une chair sans corps ?</w:t>
      </w:r>
    </w:p>
    <w:p w:rsidR="008171EF" w:rsidRDefault="008171EF" w:rsidP="008171EF">
      <w:pPr>
        <w:spacing w:after="0"/>
      </w:pPr>
      <w:r>
        <w:t>Apparenté à une polémique de type gnostique : sortir du monde pour retourner à Dieu et être sauvé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  <w:r>
        <w:t>3 – La philosophie de la chair Incarnation (2000)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  <w:r>
        <w:t>Henry cherche à répondre et se réclame de la vérité du christianisme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  <w:proofErr w:type="gramStart"/>
      <w:r>
        <w:t>a</w:t>
      </w:r>
      <w:proofErr w:type="gramEnd"/>
      <w:r>
        <w:t>/ Le renversement de la phénoménologie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  <w:r>
        <w:t>Opposition à l’</w:t>
      </w:r>
      <w:proofErr w:type="spellStart"/>
      <w:r>
        <w:t>impressionnel</w:t>
      </w:r>
      <w:proofErr w:type="spellEnd"/>
      <w:r>
        <w:t xml:space="preserve"> et l’intentionnel</w:t>
      </w:r>
    </w:p>
    <w:p w:rsidR="008171EF" w:rsidRDefault="008171EF" w:rsidP="008171EF">
      <w:pPr>
        <w:spacing w:after="0"/>
      </w:pPr>
      <w:r>
        <w:t>Prédicatif et antéprédicatif</w:t>
      </w:r>
    </w:p>
    <w:p w:rsidR="008171EF" w:rsidRDefault="008171EF" w:rsidP="008171EF">
      <w:pPr>
        <w:spacing w:after="0"/>
      </w:pPr>
      <w:r>
        <w:t xml:space="preserve">Retour à la vie originelle avant la science (la science n’avait pas besoin de la vie) </w:t>
      </w:r>
    </w:p>
    <w:p w:rsidR="008171EF" w:rsidRDefault="008171EF" w:rsidP="008171EF">
      <w:pPr>
        <w:spacing w:after="0"/>
      </w:pPr>
      <w:r>
        <w:t>Auto-affectation</w:t>
      </w:r>
    </w:p>
    <w:p w:rsidR="008171EF" w:rsidRDefault="008171EF" w:rsidP="008171EF">
      <w:pPr>
        <w:spacing w:after="0"/>
      </w:pPr>
      <w:r>
        <w:t>Phénoménologie de la chair</w:t>
      </w:r>
    </w:p>
    <w:p w:rsidR="008171EF" w:rsidRDefault="008171EF" w:rsidP="008171EF">
      <w:pPr>
        <w:pStyle w:val="Paragraphedeliste"/>
        <w:numPr>
          <w:ilvl w:val="0"/>
          <w:numId w:val="4"/>
        </w:numPr>
        <w:spacing w:after="0"/>
      </w:pPr>
      <w:r>
        <w:t>Réduction galiléenne sensible à l’extériorité mondaine</w:t>
      </w:r>
    </w:p>
    <w:p w:rsidR="008171EF" w:rsidRDefault="008171EF" w:rsidP="008171EF">
      <w:pPr>
        <w:pStyle w:val="Paragraphedeliste"/>
        <w:numPr>
          <w:ilvl w:val="0"/>
          <w:numId w:val="4"/>
        </w:numPr>
        <w:spacing w:after="0"/>
      </w:pPr>
      <w:r>
        <w:t>Critique de l’absolutisation du monde (chair du monde) Merleau-Ponty « chair du monde » selon Henry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  <w:r>
        <w:t>Merleau-Ponty a réhabilité l’expérience sensible mais n’a pas vu l’irréductibilité de la vie au monde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  <w:r>
        <w:t>Référence à Irénée et Tertullien : penseurs de la chair</w:t>
      </w:r>
    </w:p>
    <w:p w:rsidR="008171EF" w:rsidRDefault="008171EF" w:rsidP="008171EF">
      <w:pPr>
        <w:spacing w:after="0"/>
      </w:pPr>
      <w:r>
        <w:t>Vérité grecque/chrétienne</w:t>
      </w:r>
    </w:p>
    <w:p w:rsidR="008171EF" w:rsidRDefault="008171EF" w:rsidP="008171EF">
      <w:pPr>
        <w:spacing w:after="0"/>
      </w:pPr>
      <w:r>
        <w:t>Description très réaliste chez Tertullien du Christ</w:t>
      </w:r>
    </w:p>
    <w:p w:rsidR="008171EF" w:rsidRDefault="008171EF" w:rsidP="008171EF">
      <w:pPr>
        <w:spacing w:after="0"/>
      </w:pPr>
      <w:r>
        <w:t>L’impression la plus humble porte en elle une révélation de l’absolu</w:t>
      </w:r>
    </w:p>
    <w:p w:rsidR="008171EF" w:rsidRDefault="008171EF" w:rsidP="008171EF">
      <w:pPr>
        <w:spacing w:after="0"/>
      </w:pPr>
      <w:r>
        <w:t>La phénoménologie de la vie est la gnose des simples (alors la gnose était réservée à des initiés)</w:t>
      </w:r>
    </w:p>
    <w:p w:rsidR="008171EF" w:rsidRDefault="008171EF" w:rsidP="008171EF">
      <w:pPr>
        <w:spacing w:after="0"/>
      </w:pPr>
      <w:r>
        <w:t>L’impression la plus humble porte en elle une révélation de l’Absolu</w:t>
      </w:r>
    </w:p>
    <w:p w:rsidR="008171EF" w:rsidRDefault="008171EF" w:rsidP="008171EF">
      <w:pPr>
        <w:spacing w:after="0"/>
      </w:pPr>
      <w:r>
        <w:t>Phénoménologie de l’incarnation</w:t>
      </w:r>
    </w:p>
    <w:p w:rsidR="008171EF" w:rsidRDefault="008171EF" w:rsidP="008171EF">
      <w:pPr>
        <w:spacing w:after="0"/>
      </w:pPr>
      <w:r>
        <w:t>Peut-on progresser en auto-affection</w:t>
      </w:r>
    </w:p>
    <w:p w:rsidR="008171EF" w:rsidRDefault="008171EF" w:rsidP="008171EF">
      <w:r>
        <w:br w:type="page"/>
      </w:r>
    </w:p>
    <w:p w:rsidR="008171EF" w:rsidRDefault="008171EF" w:rsidP="008171EF">
      <w:pPr>
        <w:spacing w:after="0"/>
        <w:rPr>
          <w:b/>
          <w:u w:val="single"/>
        </w:rPr>
      </w:pPr>
      <w:r w:rsidRPr="00B24D84">
        <w:rPr>
          <w:b/>
          <w:u w:val="single"/>
        </w:rPr>
        <w:lastRenderedPageBreak/>
        <w:t>15 mars</w:t>
      </w:r>
    </w:p>
    <w:p w:rsidR="008171EF" w:rsidRDefault="008171EF" w:rsidP="008171EF">
      <w:pPr>
        <w:spacing w:after="0"/>
        <w:rPr>
          <w:b/>
          <w:u w:val="single"/>
        </w:rPr>
      </w:pPr>
    </w:p>
    <w:p w:rsidR="008171EF" w:rsidRDefault="008171EF" w:rsidP="008171EF">
      <w:pPr>
        <w:spacing w:after="0"/>
      </w:pPr>
      <w:r>
        <w:t>Développement du corps mystique du Christ</w:t>
      </w:r>
    </w:p>
    <w:p w:rsidR="008171EF" w:rsidRDefault="008171EF" w:rsidP="008171EF">
      <w:pPr>
        <w:spacing w:after="0"/>
      </w:pPr>
      <w:r>
        <w:t>Philosophie du sujet chez Henry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  <w:r>
        <w:t>Problème de l’intersubjectivité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  <w:r>
        <w:t xml:space="preserve">Y </w:t>
      </w:r>
      <w:proofErr w:type="spellStart"/>
      <w:r>
        <w:t>a-t-il</w:t>
      </w:r>
      <w:proofErr w:type="spellEnd"/>
      <w:r>
        <w:t xml:space="preserve"> un rapport à l’autre en ce qu’il fait rentrer en moi-même ?</w:t>
      </w:r>
    </w:p>
    <w:p w:rsidR="008171EF" w:rsidRDefault="008171EF" w:rsidP="008171EF">
      <w:pPr>
        <w:spacing w:after="0"/>
      </w:pPr>
      <w:r>
        <w:t>L’unification absolue des vécus de consciences</w:t>
      </w:r>
    </w:p>
    <w:p w:rsidR="008171EF" w:rsidRDefault="008171EF" w:rsidP="008171EF">
      <w:pPr>
        <w:spacing w:after="0"/>
      </w:pPr>
      <w:r>
        <w:t>C’est à une révélation comme celle du christianisme d’affirmer qu’il y a une communion de tous les soi (analogue à l’unité affirmée en Dieu) (Il y a donc bel et bien un rapport à l’autre)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  <w:rPr>
          <w:i/>
        </w:rPr>
      </w:pPr>
      <w:r>
        <w:t xml:space="preserve">Pas de communion réalisée de manière présente (différence avec le </w:t>
      </w:r>
      <w:r>
        <w:rPr>
          <w:i/>
        </w:rPr>
        <w:t>communisme)</w:t>
      </w:r>
    </w:p>
    <w:p w:rsidR="008171EF" w:rsidRDefault="008171EF" w:rsidP="008171EF">
      <w:pPr>
        <w:spacing w:after="0"/>
        <w:rPr>
          <w:i/>
        </w:rPr>
      </w:pPr>
    </w:p>
    <w:p w:rsidR="008171EF" w:rsidRDefault="008171EF" w:rsidP="008171EF">
      <w:pPr>
        <w:spacing w:after="0"/>
      </w:pPr>
      <w:r>
        <w:t>Justification de la rencontre entre philosophie et théologie</w:t>
      </w:r>
    </w:p>
    <w:p w:rsidR="008171EF" w:rsidRDefault="008171EF" w:rsidP="008171EF">
      <w:pPr>
        <w:spacing w:after="0"/>
      </w:pPr>
      <w:r>
        <w:t>Toutes deux ont en commun une révélation (idée présente aussi chez Levinas)</w:t>
      </w:r>
    </w:p>
    <w:p w:rsidR="008171EF" w:rsidRDefault="008171EF" w:rsidP="008171EF">
      <w:pPr>
        <w:spacing w:after="0"/>
      </w:pPr>
      <w:r>
        <w:t>Ce qui s’expérimente n’est pas le fruit de la pensée mais antérieur de la pensée (idée que chez Hegel, il y a une révélation tandis que chez Kant c’est de la raison pure)</w:t>
      </w:r>
    </w:p>
    <w:p w:rsidR="008171EF" w:rsidRPr="0047607B" w:rsidRDefault="008171EF" w:rsidP="008171EF">
      <w:pPr>
        <w:spacing w:after="0"/>
        <w:rPr>
          <w:b/>
        </w:rPr>
      </w:pPr>
      <w:r w:rsidRPr="0047607B">
        <w:rPr>
          <w:b/>
        </w:rPr>
        <w:t>La phénoménologie de la vie est la gnose des simples</w:t>
      </w:r>
    </w:p>
    <w:p w:rsidR="008171EF" w:rsidRPr="0047607B" w:rsidRDefault="008171EF" w:rsidP="008171EF">
      <w:pPr>
        <w:spacing w:after="0"/>
        <w:rPr>
          <w:b/>
        </w:rPr>
      </w:pPr>
    </w:p>
    <w:p w:rsidR="008171EF" w:rsidRDefault="008171EF" w:rsidP="008171EF">
      <w:pPr>
        <w:spacing w:after="0"/>
      </w:pPr>
    </w:p>
    <w:p w:rsidR="008171EF" w:rsidRDefault="008171EF" w:rsidP="008171EF">
      <w:r>
        <w:br w:type="page"/>
      </w:r>
    </w:p>
    <w:p w:rsidR="008171EF" w:rsidRDefault="008171EF" w:rsidP="008171EF">
      <w:pPr>
        <w:pStyle w:val="Titre1"/>
      </w:pPr>
      <w:r>
        <w:lastRenderedPageBreak/>
        <w:t>Jean-Luc Marion – La phénoménologie de la donation</w:t>
      </w:r>
    </w:p>
    <w:p w:rsidR="008171EF" w:rsidRDefault="008171EF" w:rsidP="008171EF">
      <w:pPr>
        <w:spacing w:after="0"/>
      </w:pPr>
    </w:p>
    <w:p w:rsidR="008171EF" w:rsidRDefault="008171EF" w:rsidP="008171EF">
      <w:pPr>
        <w:pStyle w:val="Paragraphedeliste"/>
        <w:numPr>
          <w:ilvl w:val="0"/>
          <w:numId w:val="6"/>
        </w:numPr>
        <w:spacing w:after="0"/>
      </w:pPr>
      <w:r>
        <w:t>L’œuvre de Jean-Luc Marion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  <w:r>
        <w:t>Le massif cartésien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  <w:r>
        <w:t xml:space="preserve">La rigueur des choses – </w:t>
      </w:r>
      <w:proofErr w:type="gramStart"/>
      <w:r>
        <w:t>Entretiens</w:t>
      </w:r>
      <w:proofErr w:type="gramEnd"/>
      <w:r>
        <w:t xml:space="preserve"> avec Dan </w:t>
      </w:r>
      <w:proofErr w:type="spellStart"/>
      <w:r>
        <w:t>Arbib</w:t>
      </w:r>
      <w:proofErr w:type="spellEnd"/>
    </w:p>
    <w:p w:rsidR="008171EF" w:rsidRDefault="008171EF" w:rsidP="008171EF">
      <w:pPr>
        <w:spacing w:after="0"/>
      </w:pPr>
    </w:p>
    <w:p w:rsidR="008171EF" w:rsidRPr="00870F69" w:rsidRDefault="008171EF" w:rsidP="008171EF">
      <w:pPr>
        <w:spacing w:after="0"/>
        <w:rPr>
          <w:b/>
        </w:rPr>
      </w:pPr>
      <w:r w:rsidRPr="00870F69">
        <w:rPr>
          <w:b/>
        </w:rPr>
        <w:t>1 - L’œuvre de Jean-Luc Marion = 3 dimensions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  <w:r>
        <w:t xml:space="preserve">2 - Lignes de pensée fondamentales </w:t>
      </w:r>
    </w:p>
    <w:p w:rsidR="008171EF" w:rsidRDefault="008171EF" w:rsidP="008171EF">
      <w:pPr>
        <w:spacing w:after="0"/>
      </w:pPr>
      <w:proofErr w:type="gramStart"/>
      <w:r>
        <w:t>a</w:t>
      </w:r>
      <w:proofErr w:type="gramEnd"/>
      <w:r>
        <w:t>/ rejet de la métaphysique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  <w:r>
        <w:t xml:space="preserve">A montré que les </w:t>
      </w:r>
      <w:proofErr w:type="spellStart"/>
      <w:r>
        <w:t>Regulae</w:t>
      </w:r>
      <w:proofErr w:type="spellEnd"/>
      <w:r>
        <w:t xml:space="preserve"> avaient été écrite systématiquement contre Aristote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  <w:r>
        <w:t xml:space="preserve">(Théologie blanche) </w:t>
      </w:r>
    </w:p>
    <w:p w:rsidR="008171EF" w:rsidRDefault="008171EF" w:rsidP="008171EF">
      <w:pPr>
        <w:spacing w:after="0"/>
      </w:pPr>
      <w:r>
        <w:t xml:space="preserve">Pascal : l’homme est incapable de penser par la Raison (il reste antimétaphysique sans pour autant être </w:t>
      </w:r>
      <w:proofErr w:type="spellStart"/>
      <w:r>
        <w:t>non-chrétien</w:t>
      </w:r>
      <w:proofErr w:type="spellEnd"/>
      <w:r>
        <w:t xml:space="preserve">) </w:t>
      </w:r>
    </w:p>
    <w:p w:rsidR="008171EF" w:rsidRDefault="008171EF" w:rsidP="008171EF">
      <w:pPr>
        <w:spacing w:after="0"/>
      </w:pPr>
      <w:r>
        <w:t>Tradition pascalienne</w:t>
      </w:r>
    </w:p>
    <w:p w:rsidR="008171EF" w:rsidRDefault="008171EF" w:rsidP="008171EF">
      <w:pPr>
        <w:spacing w:after="0"/>
      </w:pPr>
      <w:r>
        <w:t>Descartes s’est libéré de l’hellénisme mais du principe de raison</w:t>
      </w:r>
    </w:p>
    <w:p w:rsidR="008171EF" w:rsidRPr="00870F69" w:rsidRDefault="008171EF" w:rsidP="008171EF">
      <w:pPr>
        <w:spacing w:after="0"/>
      </w:pPr>
    </w:p>
    <w:p w:rsidR="008171EF" w:rsidRDefault="008171EF" w:rsidP="008171EF">
      <w:pPr>
        <w:spacing w:after="0"/>
        <w:rPr>
          <w:b/>
        </w:rPr>
      </w:pPr>
      <w:r w:rsidRPr="00870F69">
        <w:rPr>
          <w:b/>
        </w:rPr>
        <w:t>2 - La double critique de Husserl et Heidegger</w:t>
      </w:r>
    </w:p>
    <w:p w:rsidR="008171EF" w:rsidRDefault="008171EF" w:rsidP="008171EF">
      <w:pPr>
        <w:spacing w:after="0"/>
        <w:rPr>
          <w:b/>
        </w:rPr>
      </w:pPr>
    </w:p>
    <w:p w:rsidR="008171EF" w:rsidRDefault="008171EF" w:rsidP="008171EF">
      <w:pPr>
        <w:spacing w:after="0"/>
      </w:pPr>
      <w:r>
        <w:t>Pourquoi la philosophie ne pourrait-elle pas être inconditionnée</w:t>
      </w:r>
    </w:p>
    <w:p w:rsidR="008171EF" w:rsidRDefault="008171EF" w:rsidP="008171EF">
      <w:pPr>
        <w:spacing w:after="0"/>
      </w:pPr>
      <w:r>
        <w:t>Marion successeur à la Sorbonne de Levinas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  <w:r>
        <w:t>Penser la phénoménalité à partir d’une révélation et de la donation</w:t>
      </w:r>
    </w:p>
    <w:p w:rsidR="008171EF" w:rsidRDefault="008171EF" w:rsidP="008171EF">
      <w:pPr>
        <w:spacing w:after="0"/>
      </w:pPr>
      <w:r>
        <w:t>Marion va oppos</w:t>
      </w:r>
      <w:r w:rsidR="00F72563">
        <w:t>er la donation et l’être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</w:p>
    <w:p w:rsidR="008171EF" w:rsidRDefault="008171EF" w:rsidP="008171EF">
      <w:pPr>
        <w:pStyle w:val="Paragraphedeliste"/>
        <w:numPr>
          <w:ilvl w:val="0"/>
          <w:numId w:val="7"/>
        </w:numPr>
        <w:spacing w:after="0"/>
        <w:rPr>
          <w:b/>
          <w:u w:val="single"/>
        </w:rPr>
      </w:pPr>
      <w:r w:rsidRPr="00FE604B">
        <w:rPr>
          <w:b/>
          <w:u w:val="single"/>
        </w:rPr>
        <w:t>La rupture avec la pensée de l’être</w:t>
      </w:r>
    </w:p>
    <w:p w:rsidR="008171EF" w:rsidRDefault="008171EF" w:rsidP="008171EF">
      <w:pPr>
        <w:spacing w:after="0"/>
        <w:rPr>
          <w:b/>
          <w:u w:val="single"/>
        </w:rPr>
      </w:pPr>
    </w:p>
    <w:p w:rsidR="008171EF" w:rsidRDefault="008171EF" w:rsidP="008171EF">
      <w:pPr>
        <w:spacing w:after="0"/>
        <w:ind w:left="708" w:hanging="708"/>
      </w:pPr>
      <w:r>
        <w:t>Rupture avec la métaphysique grecque</w:t>
      </w:r>
    </w:p>
    <w:p w:rsidR="008171EF" w:rsidRPr="00FE604B" w:rsidRDefault="008171EF" w:rsidP="008171EF">
      <w:pPr>
        <w:spacing w:after="0"/>
        <w:ind w:left="708" w:hanging="708"/>
      </w:pPr>
      <w:r>
        <w:t>Dieu sans l’être</w:t>
      </w:r>
    </w:p>
    <w:p w:rsidR="008171EF" w:rsidRDefault="008171EF" w:rsidP="008171EF">
      <w:pPr>
        <w:pStyle w:val="Paragraphedeliste"/>
        <w:numPr>
          <w:ilvl w:val="0"/>
          <w:numId w:val="7"/>
        </w:numPr>
        <w:spacing w:after="0"/>
        <w:rPr>
          <w:b/>
          <w:u w:val="single"/>
        </w:rPr>
      </w:pPr>
      <w:r>
        <w:rPr>
          <w:b/>
          <w:u w:val="single"/>
        </w:rPr>
        <w:t>La rupture avec le principe de finitude de la phénoménologie</w:t>
      </w:r>
    </w:p>
    <w:p w:rsidR="008171EF" w:rsidRPr="00FE604B" w:rsidRDefault="008171EF" w:rsidP="008171EF">
      <w:pPr>
        <w:pStyle w:val="Paragraphedeliste"/>
        <w:numPr>
          <w:ilvl w:val="0"/>
          <w:numId w:val="7"/>
        </w:numPr>
        <w:spacing w:after="0"/>
        <w:rPr>
          <w:b/>
          <w:u w:val="single"/>
        </w:rPr>
      </w:pPr>
      <w:r>
        <w:rPr>
          <w:b/>
          <w:u w:val="single"/>
        </w:rPr>
        <w:t>Essence et degré de la phénoménalité</w:t>
      </w:r>
    </w:p>
    <w:p w:rsidR="008171EF" w:rsidRDefault="008171EF" w:rsidP="008171EF">
      <w:pPr>
        <w:spacing w:after="0"/>
        <w:rPr>
          <w:b/>
          <w:u w:val="single"/>
        </w:rPr>
      </w:pP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  <w:r>
        <w:t>Chapitre II : La double idolâtrie</w:t>
      </w:r>
    </w:p>
    <w:p w:rsidR="008171EF" w:rsidRDefault="008171EF" w:rsidP="008171EF">
      <w:pPr>
        <w:spacing w:after="0"/>
      </w:pPr>
      <w:r>
        <w:t>Heidegger critique l’ontothéologie mais pourtant il n’abandonne pas – loin s’en faut- la question de l’être</w:t>
      </w:r>
    </w:p>
    <w:p w:rsidR="008171EF" w:rsidRDefault="008171EF" w:rsidP="008171EF">
      <w:pPr>
        <w:spacing w:after="0"/>
      </w:pPr>
      <w:r>
        <w:t>Produire un concept de l’être et de Dieu qui serait équivalent à leur réalité (intelligibilité)</w:t>
      </w:r>
    </w:p>
    <w:p w:rsidR="008171EF" w:rsidRDefault="008171EF" w:rsidP="008171EF">
      <w:pPr>
        <w:spacing w:after="0"/>
      </w:pPr>
      <w:r>
        <w:t>Ce qui est effectif est rationnel ce qui est rationnel est effectif</w:t>
      </w:r>
    </w:p>
    <w:p w:rsidR="008171EF" w:rsidRDefault="008171EF" w:rsidP="008171EF">
      <w:pPr>
        <w:spacing w:after="0"/>
      </w:pPr>
      <w:r>
        <w:t>Dieu : cause du monde et cause de soi</w:t>
      </w:r>
    </w:p>
    <w:p w:rsidR="008171EF" w:rsidRDefault="008171EF" w:rsidP="008171EF">
      <w:pPr>
        <w:spacing w:after="0"/>
      </w:pPr>
      <w:r w:rsidRPr="008E7FE9">
        <w:rPr>
          <w:b/>
        </w:rPr>
        <w:t>Réduction de la causalité à une cause efficiente</w:t>
      </w:r>
      <w:r>
        <w:rPr>
          <w:b/>
        </w:rPr>
        <w:t xml:space="preserve"> </w:t>
      </w:r>
      <w:r>
        <w:t>(non pas cause finale)</w:t>
      </w:r>
    </w:p>
    <w:p w:rsidR="008171EF" w:rsidRDefault="008171EF" w:rsidP="008171EF">
      <w:pPr>
        <w:spacing w:after="0"/>
      </w:pPr>
      <w:r>
        <w:t xml:space="preserve">Cause du monde, dans ce sens qu’il est la cause à défendre du monde, le </w:t>
      </w:r>
      <w:r>
        <w:rPr>
          <w:i/>
        </w:rPr>
        <w:t xml:space="preserve">sujet </w:t>
      </w:r>
      <w:r>
        <w:t>du monde</w:t>
      </w:r>
    </w:p>
    <w:p w:rsidR="008171EF" w:rsidRDefault="008171EF" w:rsidP="008171EF">
      <w:pPr>
        <w:spacing w:after="0"/>
      </w:pPr>
      <w:r>
        <w:t xml:space="preserve">Le monde </w:t>
      </w:r>
      <w:r>
        <w:rPr>
          <w:i/>
        </w:rPr>
        <w:t xml:space="preserve">parle </w:t>
      </w:r>
      <w:r>
        <w:t>de Dieu en son essence, son étant veut cet être</w:t>
      </w:r>
    </w:p>
    <w:p w:rsidR="008171EF" w:rsidRDefault="008171EF" w:rsidP="008171EF">
      <w:pPr>
        <w:spacing w:after="0"/>
      </w:pPr>
      <w:r>
        <w:lastRenderedPageBreak/>
        <w:t>Cause de Soi : La réalité de Dieu se réduit au monde</w:t>
      </w:r>
    </w:p>
    <w:p w:rsidR="008171EF" w:rsidRDefault="008171EF" w:rsidP="008171EF">
      <w:pPr>
        <w:spacing w:after="0"/>
      </w:pPr>
      <w:r>
        <w:t>Aséité de Dieu : son indépendance au reste</w:t>
      </w:r>
    </w:p>
    <w:p w:rsidR="008171EF" w:rsidRDefault="008171EF" w:rsidP="008171EF">
      <w:pPr>
        <w:spacing w:after="0"/>
      </w:pPr>
      <w:r>
        <w:t>Dire cause de soi, avec origine et fin, c’est le penser selon une structure mondaine</w:t>
      </w:r>
    </w:p>
    <w:p w:rsidR="008171EF" w:rsidRDefault="008171EF" w:rsidP="008171EF">
      <w:pPr>
        <w:spacing w:after="0"/>
      </w:pPr>
      <w:r w:rsidRPr="008E7FE9">
        <w:rPr>
          <w:b/>
        </w:rPr>
        <w:t xml:space="preserve">Henry : </w:t>
      </w:r>
      <w:r w:rsidRPr="008E7FE9">
        <w:rPr>
          <w:b/>
          <w:i/>
        </w:rPr>
        <w:t>génération</w:t>
      </w:r>
      <w:r w:rsidRPr="008E7FE9">
        <w:rPr>
          <w:b/>
        </w:rPr>
        <w:t xml:space="preserve"> en Dieu et non pas causalité</w:t>
      </w:r>
      <w:r>
        <w:rPr>
          <w:b/>
        </w:rPr>
        <w:t xml:space="preserve"> </w:t>
      </w:r>
      <w:r>
        <w:t xml:space="preserve">(les médiévaux parlent de </w:t>
      </w:r>
      <w:proofErr w:type="spellStart"/>
      <w:r>
        <w:t>generatio</w:t>
      </w:r>
      <w:proofErr w:type="spellEnd"/>
      <w:r>
        <w:t xml:space="preserve"> et non pas de causa)</w:t>
      </w:r>
    </w:p>
    <w:p w:rsidR="008171EF" w:rsidRDefault="008171EF" w:rsidP="008171EF">
      <w:pPr>
        <w:spacing w:after="0"/>
      </w:pPr>
      <w:r>
        <w:t>Point d’aboutissement d’une catégorie métaphysique qui a toujours été prédominante</w:t>
      </w:r>
    </w:p>
    <w:p w:rsidR="008171EF" w:rsidRDefault="008171EF" w:rsidP="008171EF">
      <w:pPr>
        <w:spacing w:after="0"/>
      </w:pPr>
      <w:r>
        <w:t xml:space="preserve">Marion contre la métaphysique cartésienne qui n’explique pas ce que dit Dieu (mais qui ne le veut que pour expliquer le monde) </w:t>
      </w:r>
    </w:p>
    <w:p w:rsidR="008171EF" w:rsidRDefault="008171EF" w:rsidP="008171EF">
      <w:pPr>
        <w:spacing w:after="0"/>
      </w:pPr>
      <w:r w:rsidRPr="00F0273D">
        <w:rPr>
          <w:b/>
        </w:rPr>
        <w:t>Théologie blanche</w:t>
      </w:r>
      <w:r>
        <w:t xml:space="preserve"> chez Descartes</w:t>
      </w:r>
    </w:p>
    <w:p w:rsidR="008171EF" w:rsidRDefault="008171EF" w:rsidP="008171EF">
      <w:pPr>
        <w:spacing w:after="0"/>
      </w:pPr>
      <w:r>
        <w:t>La pensée technique viendrait de la métaphysique (scolastique) ou plutôt de la Pré-renaissance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  <w:r>
        <w:t>2/ Heidegger : une seconde idolâtrie conceptuelle ?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  <w:r>
        <w:t>Ni principe de causalité</w:t>
      </w:r>
    </w:p>
    <w:p w:rsidR="008171EF" w:rsidRDefault="008171EF" w:rsidP="008171EF">
      <w:pPr>
        <w:spacing w:after="0"/>
      </w:pPr>
      <w:r>
        <w:t>Ni Esprit absolu</w:t>
      </w:r>
    </w:p>
    <w:p w:rsidR="008171EF" w:rsidRDefault="008171EF" w:rsidP="008171EF">
      <w:pPr>
        <w:spacing w:after="0"/>
      </w:pPr>
      <w:r>
        <w:t>S’il est indéterminé comment peut-on parler d’idolâtrie conceptuelle disent ses disciples</w:t>
      </w:r>
    </w:p>
    <w:p w:rsidR="008171EF" w:rsidRPr="00E73415" w:rsidRDefault="008171EF" w:rsidP="008171EF">
      <w:pPr>
        <w:spacing w:after="0"/>
        <w:rPr>
          <w:b/>
        </w:rPr>
      </w:pPr>
      <w:r w:rsidRPr="00E73415">
        <w:rPr>
          <w:b/>
        </w:rPr>
        <w:t xml:space="preserve">Critique de Marion : </w:t>
      </w:r>
    </w:p>
    <w:p w:rsidR="008171EF" w:rsidRDefault="008171EF" w:rsidP="008171EF">
      <w:pPr>
        <w:spacing w:after="0"/>
      </w:pPr>
      <w:r>
        <w:t>Le terme de Heidegger consiste à faire écran ce qu’on refuse de penser</w:t>
      </w:r>
    </w:p>
    <w:p w:rsidR="008171EF" w:rsidRPr="00F0273D" w:rsidRDefault="008171EF" w:rsidP="008171EF">
      <w:pPr>
        <w:spacing w:after="0"/>
      </w:pPr>
    </w:p>
    <w:p w:rsidR="008171EF" w:rsidRDefault="008171EF" w:rsidP="008171EF">
      <w:pPr>
        <w:spacing w:after="0"/>
      </w:pPr>
      <w:r>
        <w:t>Heidegger en revenant à l’être impersonnel des présocratiques veut redevenir une détermination qui ne veut penser Dieu qu’en fonction du cosmos</w:t>
      </w:r>
    </w:p>
    <w:p w:rsidR="008171EF" w:rsidRPr="00E73415" w:rsidRDefault="008171EF" w:rsidP="008171EF">
      <w:pPr>
        <w:spacing w:after="0"/>
        <w:rPr>
          <w:b/>
        </w:rPr>
      </w:pPr>
      <w:r w:rsidRPr="00E73415">
        <w:rPr>
          <w:b/>
        </w:rPr>
        <w:t xml:space="preserve">L’objet de la phénoménologie, c’est plus haut que l’effectivité la possibilité </w:t>
      </w:r>
    </w:p>
    <w:p w:rsidR="008171EF" w:rsidRDefault="008171EF" w:rsidP="008171EF">
      <w:pPr>
        <w:spacing w:after="0"/>
      </w:pPr>
    </w:p>
    <w:p w:rsidR="008171EF" w:rsidRDefault="008171EF" w:rsidP="008171EF">
      <w:r>
        <w:t>L’être est toujours fini et temporel</w:t>
      </w:r>
    </w:p>
    <w:p w:rsidR="008171EF" w:rsidRDefault="008171EF" w:rsidP="008171EF">
      <w:r>
        <w:t>Impersonnel, sans visage</w:t>
      </w:r>
    </w:p>
    <w:p w:rsidR="008171EF" w:rsidRDefault="008171EF" w:rsidP="008171EF">
      <w:r>
        <w:t>Pas de référence à Edith Stein même si référence à Levinas (Edith Stein Thomas)</w:t>
      </w:r>
    </w:p>
    <w:p w:rsidR="008171EF" w:rsidRDefault="008171EF" w:rsidP="008171EF">
      <w:r>
        <w:t xml:space="preserve">L’être ou le Bien </w:t>
      </w:r>
      <w:proofErr w:type="spellStart"/>
      <w:r>
        <w:t>Chap</w:t>
      </w:r>
      <w:proofErr w:type="spellEnd"/>
      <w:r>
        <w:t xml:space="preserve"> III La croisée de l’être</w:t>
      </w:r>
    </w:p>
    <w:p w:rsidR="008171EF" w:rsidRDefault="008171EF" w:rsidP="008171EF">
      <w:r>
        <w:t>Généalogie de Platon au Pseudo-Denys</w:t>
      </w:r>
    </w:p>
    <w:p w:rsidR="008171EF" w:rsidRDefault="008171EF" w:rsidP="008171EF">
      <w:r>
        <w:t>Marion sur Saint Bonaventure contre Thomas</w:t>
      </w:r>
    </w:p>
    <w:p w:rsidR="008171EF" w:rsidRDefault="008171EF" w:rsidP="008171EF">
      <w:r>
        <w:t>La métaphysique de l’Exode</w:t>
      </w:r>
    </w:p>
    <w:p w:rsidR="008171EF" w:rsidRDefault="008171EF" w:rsidP="008171EF">
      <w:r>
        <w:t>Identité mais pas égalité au monde</w:t>
      </w:r>
    </w:p>
    <w:p w:rsidR="008171EF" w:rsidRDefault="008171EF" w:rsidP="008171EF">
      <w:r>
        <w:t>Bonaventure : Du point de vue de la métaphysique, rien de plus que l’être</w:t>
      </w:r>
    </w:p>
    <w:p w:rsidR="008171EF" w:rsidRDefault="008171EF" w:rsidP="008171EF">
      <w:r>
        <w:t>Mais du point de vue de la révélation, c’est ce qu’il y a de mieux</w:t>
      </w:r>
    </w:p>
    <w:p w:rsidR="008171EF" w:rsidRDefault="008171EF" w:rsidP="008171EF">
      <w:r>
        <w:t xml:space="preserve">Rétractation l’esse et </w:t>
      </w:r>
      <w:proofErr w:type="spellStart"/>
      <w:r>
        <w:t>l’ens</w:t>
      </w:r>
      <w:proofErr w:type="spellEnd"/>
      <w:r>
        <w:t xml:space="preserve"> s’opposent chez Thomas dans la revue Thomas L’esse pur de Thomas est absolument apophatique</w:t>
      </w:r>
    </w:p>
    <w:p w:rsidR="008171EF" w:rsidRDefault="008171EF" w:rsidP="008171EF">
      <w:r>
        <w:t>Un être qui ne dépend que de soi</w:t>
      </w:r>
    </w:p>
    <w:p w:rsidR="008171EF" w:rsidRDefault="008171EF" w:rsidP="008171EF">
      <w:r>
        <w:t>Le faire alors qu’on a besoin est plus fort alors qu’on en a besoin</w:t>
      </w:r>
      <w:r>
        <w:br w:type="page"/>
      </w:r>
    </w:p>
    <w:p w:rsidR="008171EF" w:rsidRPr="008E7FE9" w:rsidRDefault="008171EF" w:rsidP="008171EF">
      <w:pPr>
        <w:spacing w:after="0"/>
      </w:pP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  <w:r>
        <w:t>Ouverture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  <w:r>
        <w:t>Il n’y a pas de réalisation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  <w:proofErr w:type="spellStart"/>
      <w:r>
        <w:t>Mé</w:t>
      </w:r>
      <w:proofErr w:type="spellEnd"/>
      <w:r>
        <w:t>-ontologie : penser en termes d’ontologie, c’est toujours penser sous ontologie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</w:p>
    <w:p w:rsidR="008171EF" w:rsidRPr="00B471CF" w:rsidRDefault="008171EF" w:rsidP="008171EF">
      <w:pPr>
        <w:spacing w:after="0"/>
        <w:rPr>
          <w:b/>
          <w:u w:val="single"/>
        </w:rPr>
      </w:pPr>
      <w:r w:rsidRPr="00B471CF">
        <w:rPr>
          <w:b/>
          <w:u w:val="single"/>
        </w:rPr>
        <w:t>5 avril 16</w:t>
      </w:r>
    </w:p>
    <w:p w:rsidR="008171EF" w:rsidRDefault="008171EF" w:rsidP="008171EF">
      <w:pPr>
        <w:spacing w:after="0"/>
        <w:rPr>
          <w:b/>
          <w:u w:val="single"/>
        </w:rPr>
      </w:pPr>
    </w:p>
    <w:p w:rsidR="008171EF" w:rsidRDefault="008171EF" w:rsidP="008171EF">
      <w:pPr>
        <w:spacing w:after="0"/>
      </w:pPr>
      <w:r w:rsidRPr="00B471CF">
        <w:rPr>
          <w:highlight w:val="yellow"/>
        </w:rPr>
        <w:t>4 mai : François Jullien (Chine)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  <w:r>
        <w:t>Laurent LAFFORGUE : mathématicien qui a eu la médaille Fields, admirateur de Simone Weil</w:t>
      </w:r>
    </w:p>
    <w:p w:rsidR="008171EF" w:rsidRDefault="008171EF" w:rsidP="008171EF">
      <w:pPr>
        <w:spacing w:after="0"/>
      </w:pPr>
      <w:r>
        <w:t>Jean-Luc PERILLIE : mathématicien du pythagorisme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  <w:r>
        <w:t>Marion ne se pose pas de question sur les maths</w:t>
      </w:r>
    </w:p>
    <w:p w:rsidR="008171EF" w:rsidRDefault="008171EF" w:rsidP="008171EF">
      <w:pPr>
        <w:spacing w:after="0"/>
      </w:pPr>
      <w:proofErr w:type="spellStart"/>
      <w:r>
        <w:t>Pentate</w:t>
      </w:r>
      <w:proofErr w:type="spellEnd"/>
      <w:r>
        <w:t xml:space="preserve"> pythagoricienne : 1 Dieu 4 Le monde</w:t>
      </w:r>
    </w:p>
    <w:p w:rsidR="008171EF" w:rsidRDefault="008171EF" w:rsidP="008171EF">
      <w:pPr>
        <w:spacing w:after="0"/>
      </w:pPr>
      <w:r>
        <w:t>Poème mystique qui  utilise cette symbolique</w:t>
      </w:r>
    </w:p>
    <w:p w:rsidR="008171EF" w:rsidRDefault="008171EF" w:rsidP="008171EF">
      <w:pPr>
        <w:spacing w:after="0"/>
      </w:pPr>
      <w:r>
        <w:t>Esotérisme</w:t>
      </w:r>
    </w:p>
    <w:p w:rsidR="008171EF" w:rsidRDefault="008171EF" w:rsidP="008171EF">
      <w:pPr>
        <w:spacing w:after="0"/>
      </w:pPr>
      <w:r>
        <w:t>Le phénomène c’est le Christ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  <w:r>
        <w:t>Une opposition entre deux expériences philosophiques</w:t>
      </w:r>
    </w:p>
    <w:p w:rsidR="008171EF" w:rsidRDefault="008171EF" w:rsidP="008171EF">
      <w:pPr>
        <w:pStyle w:val="Paragraphedeliste"/>
        <w:numPr>
          <w:ilvl w:val="0"/>
          <w:numId w:val="4"/>
        </w:numPr>
        <w:spacing w:after="0"/>
      </w:pPr>
      <w:r>
        <w:t>La capacité d’intuition englobe la donation</w:t>
      </w:r>
    </w:p>
    <w:p w:rsidR="008171EF" w:rsidRDefault="008171EF" w:rsidP="008171EF">
      <w:pPr>
        <w:pStyle w:val="Paragraphedeliste"/>
        <w:numPr>
          <w:ilvl w:val="0"/>
          <w:numId w:val="4"/>
        </w:numPr>
        <w:spacing w:after="0"/>
      </w:pPr>
      <w:r>
        <w:t>La donation déborde la capacité d’intuition</w:t>
      </w:r>
    </w:p>
    <w:p w:rsidR="008171EF" w:rsidRDefault="008171EF" w:rsidP="008171EF">
      <w:pPr>
        <w:spacing w:after="0"/>
      </w:pPr>
      <w:r>
        <w:t>(Il n’y a pas de possibilité que le phénomène de droit commun devienne saturé</w:t>
      </w:r>
    </w:p>
    <w:p w:rsidR="008171EF" w:rsidRDefault="008171EF" w:rsidP="008171EF">
      <w:pPr>
        <w:spacing w:after="0"/>
      </w:pPr>
      <w:r>
        <w:t>Il y a encore une coupure nature/esprit)</w:t>
      </w:r>
    </w:p>
    <w:p w:rsidR="008171EF" w:rsidRDefault="008171EF" w:rsidP="008171EF">
      <w:pPr>
        <w:spacing w:after="0"/>
      </w:pPr>
      <w:r>
        <w:t>Il n’y a pas de passage progressif de l’un à l’autre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  <w:r>
        <w:t>Là où la phénoménologie, parle d’intuition, l’herméneutique parlerait d’interprétation</w:t>
      </w:r>
    </w:p>
    <w:p w:rsidR="008171EF" w:rsidRDefault="008171EF" w:rsidP="008171EF">
      <w:pPr>
        <w:spacing w:after="0"/>
      </w:pPr>
      <w:r>
        <w:t xml:space="preserve">Antagonisme insoluble ? </w:t>
      </w:r>
    </w:p>
    <w:p w:rsidR="008171EF" w:rsidRDefault="008171EF" w:rsidP="008171EF">
      <w:pPr>
        <w:spacing w:after="0"/>
      </w:pPr>
      <w:r>
        <w:t>Or l’Histoire, pour Ricœur, sera le pont entre les deux</w:t>
      </w:r>
    </w:p>
    <w:p w:rsidR="008171EF" w:rsidRDefault="008171EF" w:rsidP="008171EF">
      <w:pPr>
        <w:spacing w:after="0"/>
      </w:pPr>
      <w:r>
        <w:t>Nous lisons selon lui le sens des évènements dans une histoire</w:t>
      </w:r>
    </w:p>
    <w:p w:rsidR="008171EF" w:rsidRDefault="008171EF" w:rsidP="008171EF">
      <w:pPr>
        <w:spacing w:after="0"/>
      </w:pPr>
      <w:r>
        <w:t>Ma mémoire peut transcender le temps selon Augustin contrairement à Heidegger qui  répond non pas de transcendance du temps</w:t>
      </w:r>
    </w:p>
    <w:p w:rsidR="008171EF" w:rsidRDefault="008171EF" w:rsidP="008171EF">
      <w:pPr>
        <w:spacing w:after="0"/>
      </w:pPr>
      <w:r>
        <w:t>Entre l’interprétation et l’intuition, la représentation</w:t>
      </w:r>
    </w:p>
    <w:p w:rsidR="008171EF" w:rsidRDefault="008171EF" w:rsidP="008171EF">
      <w:pPr>
        <w:spacing w:after="0"/>
      </w:pPr>
    </w:p>
    <w:p w:rsidR="008171EF" w:rsidRPr="000F35A1" w:rsidRDefault="008171EF" w:rsidP="008171EF">
      <w:pPr>
        <w:spacing w:after="0"/>
        <w:rPr>
          <w:b/>
        </w:rPr>
      </w:pPr>
      <w:r w:rsidRPr="000F35A1">
        <w:rPr>
          <w:b/>
        </w:rPr>
        <w:t>Tous les phénomènes s’expriment ainsi selon Marion :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  <w:r>
        <w:t>Phénomène de droit commun/phénomène de saturé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  <w:r>
        <w:t xml:space="preserve">Parmi les phénomènes saturés, 4 types de phénomènes saturés (hiérarchie croissante, selon distance à l’objet) : </w:t>
      </w:r>
    </w:p>
    <w:p w:rsidR="008171EF" w:rsidRDefault="008171EF" w:rsidP="008171EF">
      <w:pPr>
        <w:pStyle w:val="Paragraphedeliste"/>
        <w:numPr>
          <w:ilvl w:val="0"/>
          <w:numId w:val="4"/>
        </w:numPr>
        <w:spacing w:after="0"/>
      </w:pPr>
      <w:r>
        <w:t>l’évènement (objet) (on est distant de l’objet dans l’évènement)</w:t>
      </w:r>
    </w:p>
    <w:p w:rsidR="008171EF" w:rsidRDefault="008171EF" w:rsidP="008171EF">
      <w:pPr>
        <w:pStyle w:val="Paragraphedeliste"/>
        <w:numPr>
          <w:ilvl w:val="0"/>
          <w:numId w:val="4"/>
        </w:numPr>
        <w:spacing w:after="0"/>
      </w:pPr>
      <w:r>
        <w:lastRenderedPageBreak/>
        <w:t>l’idole/le tableau (expérience saturante : je peux regarder cent fois le même tableau, y trouver toujours du différent)</w:t>
      </w:r>
    </w:p>
    <w:p w:rsidR="008171EF" w:rsidRDefault="008171EF" w:rsidP="008171EF">
      <w:pPr>
        <w:pStyle w:val="Paragraphedeliste"/>
        <w:numPr>
          <w:ilvl w:val="0"/>
          <w:numId w:val="4"/>
        </w:numPr>
        <w:spacing w:after="0"/>
      </w:pPr>
      <w:r>
        <w:t>la chair (l’auto-affection de la vie par elle-même)</w:t>
      </w:r>
    </w:p>
    <w:p w:rsidR="008171EF" w:rsidRDefault="008171EF" w:rsidP="008171EF">
      <w:pPr>
        <w:pStyle w:val="Paragraphedeliste"/>
        <w:numPr>
          <w:ilvl w:val="0"/>
          <w:numId w:val="4"/>
        </w:numPr>
        <w:spacing w:after="0"/>
      </w:pPr>
      <w:r>
        <w:t xml:space="preserve">l’icône/visage Levinas 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  <w:r>
        <w:t>Contrairement à Marion, chez Levinas, dans le visage de l’autre, je suis en communication avec ce qui me dépasse</w:t>
      </w:r>
    </w:p>
    <w:p w:rsidR="008171EF" w:rsidRPr="008F5255" w:rsidRDefault="008171EF" w:rsidP="008171EF">
      <w:pPr>
        <w:spacing w:after="0"/>
        <w:rPr>
          <w:b/>
        </w:rPr>
      </w:pPr>
      <w:r w:rsidRPr="008F5255">
        <w:rPr>
          <w:b/>
        </w:rPr>
        <w:t>(Le fait d’être dans le monde sans être du monde exprime cette saturation)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  <w:r>
        <w:t>Autorévélation de Dieu dans le monde</w:t>
      </w:r>
    </w:p>
    <w:p w:rsidR="008171EF" w:rsidRDefault="008171EF" w:rsidP="008171EF">
      <w:pPr>
        <w:spacing w:after="0"/>
      </w:pPr>
      <w:r>
        <w:t>Pourquoi autorévélation ?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  <w:r>
        <w:t>Etant donné Livre IV, § 24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  <w:r>
        <w:t>Il y a une échelle des phénomènes saturés</w:t>
      </w:r>
    </w:p>
    <w:p w:rsidR="008171EF" w:rsidRDefault="008171EF" w:rsidP="008171EF">
      <w:pPr>
        <w:spacing w:after="0"/>
      </w:pPr>
      <w:r w:rsidRPr="00F26BDB">
        <w:rPr>
          <w:i/>
        </w:rPr>
        <w:t xml:space="preserve">Maximum </w:t>
      </w:r>
      <w:r>
        <w:t>de phénoménalité selon le phénomène saturé (et pas excédent)</w:t>
      </w:r>
    </w:p>
    <w:p w:rsidR="008171EF" w:rsidRDefault="008171EF" w:rsidP="008171EF">
      <w:pPr>
        <w:spacing w:after="0"/>
      </w:pPr>
      <w:r>
        <w:t>Le phénomène de révélation comme possibilité maximale de la phénoménologie</w:t>
      </w:r>
    </w:p>
    <w:p w:rsidR="008171EF" w:rsidRDefault="008171EF" w:rsidP="008171EF">
      <w:pPr>
        <w:spacing w:after="0"/>
      </w:pPr>
      <w:r>
        <w:t>Objet effectif de la théologie</w:t>
      </w:r>
    </w:p>
    <w:p w:rsidR="008171EF" w:rsidRDefault="008171EF" w:rsidP="008171EF">
      <w:pPr>
        <w:spacing w:after="0"/>
      </w:pPr>
      <w:r>
        <w:t>Spinoza prend encore le Christ comme paradigme de la vraie philosophie</w:t>
      </w:r>
    </w:p>
    <w:p w:rsidR="008171EF" w:rsidRDefault="008171EF" w:rsidP="008171EF">
      <w:pPr>
        <w:spacing w:after="0"/>
      </w:pPr>
      <w:r>
        <w:t>Proche de la théologie négative Christ comme absolu et saturation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  <w:r>
        <w:t>La phénoménalité absolue c’est le cas des 4 phénomènes ensemble</w:t>
      </w:r>
    </w:p>
    <w:p w:rsidR="008171EF" w:rsidRDefault="008171EF" w:rsidP="008171EF">
      <w:pPr>
        <w:spacing w:after="0"/>
      </w:pPr>
      <w:r>
        <w:t>Relation et essence sont au plus niveau chez Thomas mais chez Aristote, la relation est minimisée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  <w:r>
        <w:t>Le Christ s’</w:t>
      </w:r>
      <w:proofErr w:type="spellStart"/>
      <w:r>
        <w:t>autorévèle</w:t>
      </w:r>
      <w:proofErr w:type="spellEnd"/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  <w:r>
        <w:t>Il y a négation entre les deux mondes (dans la Passion)</w:t>
      </w:r>
    </w:p>
    <w:p w:rsidR="008171EF" w:rsidRDefault="008171EF" w:rsidP="008171EF">
      <w:pPr>
        <w:spacing w:after="0"/>
      </w:pPr>
      <w:r>
        <w:t>Et la Résurrection comme redoublement (il revient d’autant plus fort)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  <w:r>
        <w:t>Dans le monde mais pas du monde</w:t>
      </w:r>
    </w:p>
    <w:p w:rsidR="008171EF" w:rsidRDefault="008171EF" w:rsidP="008171EF">
      <w:pPr>
        <w:spacing w:after="0"/>
      </w:pPr>
      <w:r>
        <w:t>Ce n’est pas une incarnation univoque mais alliance</w:t>
      </w:r>
    </w:p>
    <w:p w:rsidR="008171EF" w:rsidRDefault="008171EF" w:rsidP="008171EF">
      <w:pPr>
        <w:spacing w:after="0"/>
      </w:pPr>
      <w:r>
        <w:t>Dans les canons orthodoxes, il faut avoir l’impression d’être observé par l’</w:t>
      </w:r>
      <w:proofErr w:type="spellStart"/>
      <w:r>
        <w:t>icone</w:t>
      </w:r>
      <w:proofErr w:type="spellEnd"/>
      <w:r>
        <w:t xml:space="preserve"> (dans l’occidental, il faut regarder)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  <w:rPr>
          <w:b/>
          <w:u w:val="single"/>
        </w:rPr>
      </w:pPr>
      <w:r w:rsidRPr="00C44D6A">
        <w:rPr>
          <w:b/>
          <w:u w:val="single"/>
        </w:rPr>
        <w:t>26 avril 16</w:t>
      </w:r>
    </w:p>
    <w:p w:rsidR="008171EF" w:rsidRDefault="008171EF" w:rsidP="008171EF">
      <w:pPr>
        <w:spacing w:after="0"/>
        <w:rPr>
          <w:b/>
          <w:u w:val="single"/>
        </w:rPr>
      </w:pPr>
    </w:p>
    <w:p w:rsidR="008171EF" w:rsidRDefault="008171EF" w:rsidP="008171EF">
      <w:pPr>
        <w:spacing w:after="0"/>
      </w:pPr>
      <w:r>
        <w:t>Colloque Jullien</w:t>
      </w:r>
    </w:p>
    <w:p w:rsidR="008171EF" w:rsidRDefault="008171EF" w:rsidP="008171EF">
      <w:pPr>
        <w:spacing w:after="0"/>
      </w:pPr>
      <w:r>
        <w:t>Colloque Eckart</w:t>
      </w:r>
    </w:p>
    <w:p w:rsidR="008171EF" w:rsidRPr="00C44D6A" w:rsidRDefault="008171EF" w:rsidP="008171EF">
      <w:pPr>
        <w:spacing w:after="0"/>
      </w:pPr>
      <w:r>
        <w:t>Nuit de l’éthique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  <w:r>
        <w:t>Phénomène de révélation</w:t>
      </w:r>
    </w:p>
    <w:p w:rsidR="008171EF" w:rsidRDefault="008171EF" w:rsidP="008171EF">
      <w:pPr>
        <w:spacing w:after="0"/>
      </w:pPr>
    </w:p>
    <w:p w:rsidR="008171EF" w:rsidRDefault="008171EF" w:rsidP="008171EF">
      <w:pPr>
        <w:pStyle w:val="Paragraphedeliste"/>
        <w:numPr>
          <w:ilvl w:val="0"/>
          <w:numId w:val="7"/>
        </w:numPr>
        <w:spacing w:after="0"/>
      </w:pPr>
      <w:r>
        <w:t>Donation et subjectivité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  <w:r>
        <w:t xml:space="preserve">Introduction à la phénoménologie contemporaine, 2014 </w:t>
      </w:r>
    </w:p>
    <w:p w:rsidR="008171EF" w:rsidRDefault="008171EF" w:rsidP="008171EF">
      <w:pPr>
        <w:spacing w:after="0"/>
      </w:pPr>
      <w:r>
        <w:t>François Lavigne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  <w:r>
        <w:lastRenderedPageBreak/>
        <w:t>Toute catégorisation exclut selon Marion</w:t>
      </w:r>
    </w:p>
    <w:p w:rsidR="008171EF" w:rsidRDefault="008171EF" w:rsidP="008171EF">
      <w:pPr>
        <w:spacing w:after="0"/>
      </w:pPr>
      <w:r>
        <w:t>La phénoménalité ne considère pas différentes essences distinctes, un peu comme dans la vie absolue d’Henry</w:t>
      </w:r>
    </w:p>
    <w:p w:rsidR="008171EF" w:rsidRDefault="008171EF" w:rsidP="008171EF">
      <w:pPr>
        <w:spacing w:after="0"/>
      </w:pPr>
      <w:r>
        <w:t>La métaphysique renvoie selon lui à une transcendance, la phénoménologie à une immanence</w:t>
      </w:r>
    </w:p>
    <w:p w:rsidR="008171EF" w:rsidRDefault="008171EF" w:rsidP="008171EF">
      <w:pPr>
        <w:spacing w:after="0"/>
      </w:pPr>
      <w:r>
        <w:t>Contre l’extériorisation dans un sens hégélien (pas de négation de soi dans une extériorité)</w:t>
      </w:r>
    </w:p>
    <w:p w:rsidR="008171EF" w:rsidRDefault="008171EF" w:rsidP="008171EF">
      <w:pPr>
        <w:spacing w:after="0"/>
      </w:pPr>
      <w:r>
        <w:t>Contre la vision selon laquelle la subjectivité peut constituer chaque donné</w:t>
      </w:r>
    </w:p>
    <w:p w:rsidR="008171EF" w:rsidRDefault="008171EF" w:rsidP="008171EF">
      <w:pPr>
        <w:spacing w:after="0"/>
      </w:pPr>
      <w:r>
        <w:t>Sujet constitué par la phénoménalité et non pas constituant</w:t>
      </w:r>
    </w:p>
    <w:p w:rsidR="008171EF" w:rsidRDefault="008171EF" w:rsidP="008171EF">
      <w:pPr>
        <w:spacing w:after="0"/>
      </w:pPr>
      <w:r>
        <w:t>Le don de soi à soi dépend de la manière dont je reçois le donné</w:t>
      </w:r>
    </w:p>
    <w:p w:rsidR="008171EF" w:rsidRDefault="008171EF" w:rsidP="008171EF">
      <w:pPr>
        <w:spacing w:after="0"/>
      </w:pPr>
      <w:r>
        <w:t>L’être humain est un adonné à ce qu’il reçoit</w:t>
      </w:r>
    </w:p>
    <w:p w:rsidR="008171EF" w:rsidRDefault="008171EF" w:rsidP="008171EF">
      <w:pPr>
        <w:spacing w:after="0"/>
      </w:pPr>
      <w:r>
        <w:t>Là où Levinas a destitué le sujet,</w:t>
      </w:r>
    </w:p>
    <w:p w:rsidR="008171EF" w:rsidRDefault="008171EF" w:rsidP="008171EF">
      <w:pPr>
        <w:spacing w:after="0"/>
      </w:pPr>
      <w:r>
        <w:t xml:space="preserve">« Nous sommes tous coupables et moi plus que les autres » </w:t>
      </w:r>
      <w:proofErr w:type="spellStart"/>
      <w:r>
        <w:t>Doiestevski</w:t>
      </w:r>
      <w:proofErr w:type="spellEnd"/>
      <w:r>
        <w:t xml:space="preserve"> repris par Levinas</w:t>
      </w:r>
    </w:p>
    <w:p w:rsidR="008171EF" w:rsidRDefault="008171EF" w:rsidP="008171EF">
      <w:pPr>
        <w:spacing w:after="0"/>
      </w:pPr>
      <w:r>
        <w:t xml:space="preserve">Don de soi et partage de soi </w:t>
      </w:r>
      <w:proofErr w:type="spellStart"/>
      <w:r>
        <w:t>Sibonny</w:t>
      </w:r>
      <w:proofErr w:type="spellEnd"/>
      <w:r>
        <w:t xml:space="preserve"> (critique de Levinas) </w:t>
      </w:r>
    </w:p>
    <w:p w:rsidR="008171EF" w:rsidRDefault="008171EF" w:rsidP="008171EF">
      <w:pPr>
        <w:spacing w:after="0"/>
      </w:pPr>
      <w:r>
        <w:t>Contre le commun</w:t>
      </w:r>
    </w:p>
    <w:p w:rsidR="008171EF" w:rsidRDefault="008171EF" w:rsidP="008171EF">
      <w:pPr>
        <w:spacing w:after="0"/>
      </w:pPr>
      <w:r>
        <w:t>L’enjeu pour Marion, c’est la mutualité</w:t>
      </w:r>
    </w:p>
    <w:p w:rsidR="008171EF" w:rsidRDefault="008171EF" w:rsidP="008171EF">
      <w:pPr>
        <w:spacing w:after="0"/>
      </w:pPr>
      <w:r>
        <w:t>Pas de chair souffrante</w:t>
      </w:r>
    </w:p>
    <w:p w:rsidR="008171EF" w:rsidRDefault="008171EF" w:rsidP="008171EF">
      <w:pPr>
        <w:spacing w:after="0"/>
      </w:pPr>
      <w:r>
        <w:t>Ce qui se donne doit être saisi par la capacité d’intuition du sujet</w:t>
      </w:r>
    </w:p>
    <w:p w:rsidR="008171EF" w:rsidRDefault="008171EF" w:rsidP="008171EF">
      <w:pPr>
        <w:spacing w:after="0"/>
      </w:pPr>
      <w:r>
        <w:t>Primat de l’existence sur l’essence encore chez Levinas</w:t>
      </w:r>
    </w:p>
    <w:p w:rsidR="008171EF" w:rsidRDefault="008171EF" w:rsidP="008171EF">
      <w:pPr>
        <w:spacing w:after="0"/>
      </w:pPr>
      <w:r>
        <w:t xml:space="preserve">Par rapport au schème husserlien, Heidegger insiste aussi sur le </w:t>
      </w:r>
      <w:r w:rsidRPr="0058648C">
        <w:rPr>
          <w:b/>
        </w:rPr>
        <w:t xml:space="preserve">retrait </w:t>
      </w:r>
      <w:r>
        <w:t>(alors qu’il n’y a que donation chez Husserl)</w:t>
      </w:r>
    </w:p>
    <w:p w:rsidR="008171EF" w:rsidRDefault="008171EF" w:rsidP="008171EF">
      <w:pPr>
        <w:spacing w:after="0"/>
      </w:pPr>
      <w:r>
        <w:t>Heidegger a ouvert un champ mais il ne déclarer que ce champ du monde est fini</w:t>
      </w:r>
    </w:p>
    <w:p w:rsidR="008171EF" w:rsidRDefault="008171EF" w:rsidP="008171EF">
      <w:pPr>
        <w:spacing w:after="0"/>
      </w:pPr>
      <w:r>
        <w:t>L’être disparait des étants</w:t>
      </w:r>
    </w:p>
    <w:p w:rsidR="008171EF" w:rsidRDefault="008171EF" w:rsidP="008171EF">
      <w:pPr>
        <w:spacing w:after="0"/>
      </w:pPr>
      <w:r>
        <w:t>Pas irruption du sujet comme chez Levinas</w:t>
      </w:r>
    </w:p>
    <w:p w:rsidR="008171EF" w:rsidRDefault="008171EF" w:rsidP="008171EF">
      <w:pPr>
        <w:spacing w:after="0"/>
      </w:pPr>
      <w:r>
        <w:t>Jamais excédé par ce qui lui arrive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  <w:r>
        <w:t>L’arrivage</w:t>
      </w:r>
    </w:p>
    <w:p w:rsidR="008171EF" w:rsidRDefault="008171EF" w:rsidP="008171EF">
      <w:pPr>
        <w:spacing w:after="0"/>
      </w:pPr>
      <w:r>
        <w:t>Il y a supériorité de l’apparaître sur l’apparence</w:t>
      </w:r>
    </w:p>
    <w:p w:rsidR="008171EF" w:rsidRDefault="008171EF" w:rsidP="008171EF">
      <w:pPr>
        <w:spacing w:after="0"/>
      </w:pPr>
      <w:r>
        <w:t xml:space="preserve">Au sens où l’on dit </w:t>
      </w:r>
    </w:p>
    <w:p w:rsidR="008171EF" w:rsidRDefault="008171EF" w:rsidP="008171EF">
      <w:pPr>
        <w:spacing w:after="0"/>
      </w:pPr>
      <w:r>
        <w:t>Le sujet est une sorte de cible sur lesquels les phénomènes arrivent</w:t>
      </w:r>
    </w:p>
    <w:p w:rsidR="008171EF" w:rsidRDefault="008171EF" w:rsidP="008171EF">
      <w:pPr>
        <w:spacing w:after="0"/>
      </w:pPr>
    </w:p>
    <w:p w:rsidR="008171EF" w:rsidRDefault="008171EF" w:rsidP="008171EF">
      <w:pPr>
        <w:spacing w:after="0"/>
      </w:pPr>
      <w:r>
        <w:t>Il veut valoriser une décision une volonté sur l’intelligence (pas philosophie de la conciliation)</w:t>
      </w:r>
    </w:p>
    <w:p w:rsidR="008171EF" w:rsidRDefault="008171EF" w:rsidP="008171EF">
      <w:pPr>
        <w:spacing w:after="0"/>
      </w:pPr>
      <w:r>
        <w:t>Contre-intentionnalité chez Marion : le plus essentiel, c’est ce que je ne prévois pas</w:t>
      </w:r>
    </w:p>
    <w:p w:rsidR="008171EF" w:rsidRDefault="008171EF" w:rsidP="008171EF">
      <w:pPr>
        <w:spacing w:after="0"/>
      </w:pPr>
      <w:r>
        <w:t>Les phénomènes sont constitués par la rencontre : pour qu’il y ait phénomène, il faut qu’il y ait reconnaissance par moi</w:t>
      </w:r>
    </w:p>
    <w:p w:rsidR="008171EF" w:rsidRDefault="008171EF" w:rsidP="008171EF">
      <w:pPr>
        <w:spacing w:after="0"/>
      </w:pPr>
      <w:r>
        <w:t>C’est une conception affective, pas rationnelle ou transcendantale</w:t>
      </w:r>
    </w:p>
    <w:p w:rsidR="008171EF" w:rsidRDefault="008171EF" w:rsidP="008171EF">
      <w:pPr>
        <w:spacing w:after="0"/>
      </w:pPr>
      <w:r>
        <w:t>Insistance sur la contingence et accidentalité de l’évènement</w:t>
      </w:r>
    </w:p>
    <w:p w:rsidR="008171EF" w:rsidRDefault="008171EF" w:rsidP="008171EF">
      <w:pPr>
        <w:spacing w:after="0"/>
      </w:pPr>
      <w:r>
        <w:t>Il faut concevoir les phénomènes sans je puisse les rapporter à une essence extérieure</w:t>
      </w:r>
    </w:p>
    <w:p w:rsidR="008171EF" w:rsidRDefault="008171EF" w:rsidP="008171EF">
      <w:pPr>
        <w:spacing w:after="0"/>
      </w:pPr>
      <w:r>
        <w:t>« Un phénomène est un apparaître sans être » (Il se finit par ses effets plutôt que par ses causes)</w:t>
      </w:r>
    </w:p>
    <w:p w:rsidR="008171EF" w:rsidRDefault="008171EF" w:rsidP="008171EF">
      <w:pPr>
        <w:spacing w:after="0"/>
      </w:pPr>
      <w:r>
        <w:t xml:space="preserve">Nous ne pouvons jamais déterminer </w:t>
      </w:r>
      <w:proofErr w:type="gramStart"/>
      <w:r>
        <w:t>les cause</w:t>
      </w:r>
      <w:proofErr w:type="gramEnd"/>
      <w:r>
        <w:t xml:space="preserve"> en matière historique</w:t>
      </w:r>
    </w:p>
    <w:p w:rsidR="008171EF" w:rsidRDefault="008171EF" w:rsidP="008171EF">
      <w:pPr>
        <w:spacing w:after="0"/>
      </w:pPr>
      <w:r>
        <w:t>Une fois qu’ils sont passés, c’est comme si on pouvait les avoir prévus</w:t>
      </w:r>
    </w:p>
    <w:p w:rsidR="008171EF" w:rsidRPr="00FE604B" w:rsidRDefault="008171EF" w:rsidP="008171EF">
      <w:pPr>
        <w:spacing w:after="0"/>
      </w:pPr>
    </w:p>
    <w:bookmarkEnd w:id="0"/>
    <w:p w:rsidR="001E32D6" w:rsidRDefault="001E32D6"/>
    <w:sectPr w:rsidR="001E3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C79"/>
    <w:multiLevelType w:val="hybridMultilevel"/>
    <w:tmpl w:val="739E000E"/>
    <w:lvl w:ilvl="0" w:tplc="A1968DD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A159D"/>
    <w:multiLevelType w:val="hybridMultilevel"/>
    <w:tmpl w:val="D0BC71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F4CBC"/>
    <w:multiLevelType w:val="hybridMultilevel"/>
    <w:tmpl w:val="DEFA96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C740A"/>
    <w:multiLevelType w:val="hybridMultilevel"/>
    <w:tmpl w:val="C5A27B94"/>
    <w:lvl w:ilvl="0" w:tplc="604CC3A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E11C7"/>
    <w:multiLevelType w:val="hybridMultilevel"/>
    <w:tmpl w:val="9AEA9906"/>
    <w:lvl w:ilvl="0" w:tplc="0324F05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05D4F"/>
    <w:multiLevelType w:val="hybridMultilevel"/>
    <w:tmpl w:val="E3EC64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4596A"/>
    <w:multiLevelType w:val="hybridMultilevel"/>
    <w:tmpl w:val="FB8A7034"/>
    <w:lvl w:ilvl="0" w:tplc="500EA21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EF"/>
    <w:rsid w:val="00034A84"/>
    <w:rsid w:val="001E32D6"/>
    <w:rsid w:val="008171EF"/>
    <w:rsid w:val="00F7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CD76E-C4BC-4A2F-A475-C4FE7672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17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171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817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3956</Words>
  <Characters>21763</Characters>
  <Application>Microsoft Office Word</Application>
  <DocSecurity>0</DocSecurity>
  <Lines>181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2016-05-19T09:53:00Z</dcterms:created>
  <dcterms:modified xsi:type="dcterms:W3CDTF">2016-05-19T10:16:00Z</dcterms:modified>
</cp:coreProperties>
</file>